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FD1" w:rsidRPr="008275B6" w:rsidRDefault="008A5FD1">
      <w:pPr>
        <w:pStyle w:val="Standard"/>
        <w:widowControl/>
        <w:rPr>
          <w:rFonts w:ascii="標楷體" w:hAnsi="標楷體" w:cs="標楷體"/>
          <w:sz w:val="32"/>
          <w:szCs w:val="24"/>
        </w:rPr>
      </w:pPr>
    </w:p>
    <w:p w:rsidR="008A5FD1" w:rsidRPr="008275B6" w:rsidRDefault="00497BCB">
      <w:pPr>
        <w:pStyle w:val="Standard"/>
        <w:widowControl/>
      </w:pPr>
      <w:r w:rsidRPr="008275B6">
        <w:rPr>
          <w:noProof/>
        </w:rPr>
        <mc:AlternateContent>
          <mc:Choice Requires="wps">
            <w:drawing>
              <wp:anchor distT="0" distB="0" distL="114300" distR="114300" simplePos="0" relativeHeight="20" behindDoc="1" locked="0" layoutInCell="1" allowOverlap="1">
                <wp:simplePos x="0" y="0"/>
                <wp:positionH relativeFrom="column">
                  <wp:posOffset>4305960</wp:posOffset>
                </wp:positionH>
                <wp:positionV relativeFrom="paragraph">
                  <wp:posOffset>626760</wp:posOffset>
                </wp:positionV>
                <wp:extent cx="595800" cy="343080"/>
                <wp:effectExtent l="0" t="0" r="0" b="0"/>
                <wp:wrapNone/>
                <wp:docPr id="1" name="外框1"/>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type id="_x0000_t202" coordsize="21600,21600" o:spt="202" path="m,l,21600r21600,l21600,xe">
                <v:stroke joinstyle="miter"/>
                <v:path gradientshapeok="t" o:connecttype="rect"/>
              </v:shapetype>
              <v:shape id="外框1" o:spid="_x0000_s1026" type="#_x0000_t202" style="position:absolute;left:0;text-align:left;margin-left:339.05pt;margin-top:49.35pt;width:46.9pt;height:27pt;z-index:-5033164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8A5FD1" w:rsidRPr="008275B6" w:rsidRDefault="008A5FD1">
      <w:pPr>
        <w:pStyle w:val="Standard"/>
        <w:widowControl/>
        <w:rPr>
          <w:rFonts w:ascii="標楷體" w:hAnsi="標楷體" w:cs="標楷體"/>
          <w:sz w:val="32"/>
          <w:szCs w:val="24"/>
        </w:rPr>
      </w:pPr>
    </w:p>
    <w:p w:rsidR="008A5FD1" w:rsidRPr="008275B6" w:rsidRDefault="00497BCB">
      <w:pPr>
        <w:pStyle w:val="Standard"/>
        <w:widowControl/>
      </w:pPr>
      <w:r w:rsidRPr="008275B6">
        <w:rPr>
          <w:noProof/>
        </w:rPr>
        <mc:AlternateContent>
          <mc:Choice Requires="wps">
            <w:drawing>
              <wp:anchor distT="0" distB="0" distL="114300" distR="114300" simplePos="0" relativeHeight="26" behindDoc="1" locked="0" layoutInCell="1" allowOverlap="1">
                <wp:simplePos x="0" y="0"/>
                <wp:positionH relativeFrom="column">
                  <wp:posOffset>915119</wp:posOffset>
                </wp:positionH>
                <wp:positionV relativeFrom="paragraph">
                  <wp:posOffset>88920</wp:posOffset>
                </wp:positionV>
                <wp:extent cx="595800" cy="343080"/>
                <wp:effectExtent l="0" t="0" r="0" b="0"/>
                <wp:wrapNone/>
                <wp:docPr id="2" name="外框2"/>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2" o:spid="_x0000_s1027" type="#_x0000_t202" style="position:absolute;left:0;text-align:left;margin-left:72.05pt;margin-top:7pt;width:46.9pt;height:27pt;z-index:-5033164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275B6">
        <w:rPr>
          <w:noProof/>
        </w:rPr>
        <mc:AlternateContent>
          <mc:Choice Requires="wps">
            <w:drawing>
              <wp:anchor distT="0" distB="0" distL="114300" distR="114300" simplePos="0" relativeHeight="22" behindDoc="1" locked="0" layoutInCell="1" allowOverlap="1">
                <wp:simplePos x="0" y="0"/>
                <wp:positionH relativeFrom="column">
                  <wp:posOffset>7601760</wp:posOffset>
                </wp:positionH>
                <wp:positionV relativeFrom="paragraph">
                  <wp:posOffset>98280</wp:posOffset>
                </wp:positionV>
                <wp:extent cx="595800" cy="343080"/>
                <wp:effectExtent l="0" t="0" r="0" b="0"/>
                <wp:wrapNone/>
                <wp:docPr id="3" name="外框3"/>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3" o:spid="_x0000_s1028" type="#_x0000_t202" style="position:absolute;left:0;text-align:left;margin-left:598.55pt;margin-top:7.75pt;width:46.9pt;height:27pt;z-index:-5033164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275B6">
        <w:rPr>
          <w:noProof/>
        </w:rPr>
        <mc:AlternateContent>
          <mc:Choice Requires="wps">
            <w:drawing>
              <wp:anchor distT="0" distB="0" distL="114300" distR="114300" simplePos="0" relativeHeight="21" behindDoc="1" locked="0" layoutInCell="1" allowOverlap="1">
                <wp:simplePos x="0" y="0"/>
                <wp:positionH relativeFrom="column">
                  <wp:posOffset>5953680</wp:posOffset>
                </wp:positionH>
                <wp:positionV relativeFrom="paragraph">
                  <wp:posOffset>88920</wp:posOffset>
                </wp:positionV>
                <wp:extent cx="595800" cy="343080"/>
                <wp:effectExtent l="0" t="0" r="0" b="0"/>
                <wp:wrapNone/>
                <wp:docPr id="4" name="外框4"/>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4" o:spid="_x0000_s1029" type="#_x0000_t202" style="position:absolute;left:0;text-align:left;margin-left:468.8pt;margin-top:7pt;width:46.9pt;height:27pt;z-index:-5033164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8A5FD1" w:rsidRPr="008275B6" w:rsidRDefault="00497BCB">
      <w:pPr>
        <w:pStyle w:val="Standard"/>
        <w:widowControl/>
        <w:spacing w:line="320" w:lineRule="exact"/>
        <w:jc w:val="left"/>
      </w:pPr>
      <w:r w:rsidRPr="008275B6">
        <w:rPr>
          <w:noProof/>
        </w:rPr>
        <mc:AlternateContent>
          <mc:Choice Requires="wps">
            <w:drawing>
              <wp:anchor distT="0" distB="0" distL="114300" distR="114300" simplePos="0" relativeHeight="251658240" behindDoc="0" locked="0" layoutInCell="1" allowOverlap="1">
                <wp:simplePos x="0" y="0"/>
                <wp:positionH relativeFrom="column">
                  <wp:posOffset>2023199</wp:posOffset>
                </wp:positionH>
                <wp:positionV relativeFrom="paragraph">
                  <wp:posOffset>466200</wp:posOffset>
                </wp:positionV>
                <wp:extent cx="276121" cy="0"/>
                <wp:effectExtent l="0" t="76200" r="28679" b="114300"/>
                <wp:wrapNone/>
                <wp:docPr id="5" name="Line 8666"/>
                <wp:cNvGraphicFramePr/>
                <a:graphic xmlns:a="http://schemas.openxmlformats.org/drawingml/2006/main">
                  <a:graphicData uri="http://schemas.microsoft.com/office/word/2010/wordprocessingShape">
                    <wps:wsp>
                      <wps:cNvCnPr/>
                      <wps:spPr>
                        <a:xfrm>
                          <a:off x="0" y="0"/>
                          <a:ext cx="276121" cy="0"/>
                        </a:xfrm>
                        <a:prstGeom prst="straightConnector1">
                          <a:avLst/>
                        </a:prstGeom>
                        <a:noFill/>
                        <a:ln w="9360" cap="flat">
                          <a:solidFill>
                            <a:srgbClr val="000000"/>
                          </a:solidFill>
                          <a:prstDash val="solid"/>
                          <a:miter/>
                          <a:tailEnd type="arrow"/>
                        </a:ln>
                      </wps:spPr>
                      <wps:bodyPr/>
                    </wps:wsp>
                  </a:graphicData>
                </a:graphic>
              </wp:anchor>
            </w:drawing>
          </mc:Choice>
          <mc:Fallback>
            <w:pict>
              <v:shapetype w14:anchorId="7AE34CFB" id="_x0000_t32" coordsize="21600,21600" o:spt="32" o:oned="t" path="m,l21600,21600e" filled="f">
                <v:path arrowok="t" fillok="f" o:connecttype="none"/>
                <o:lock v:ext="edit" shapetype="t"/>
              </v:shapetype>
              <v:shape id="Line 8666" o:spid="_x0000_s1026" type="#_x0000_t32" style="position:absolute;margin-left:159.3pt;margin-top:36.7pt;width:21.7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" strokeweight=".26mm">
                <v:stroke endarrow="open" joinstyle="miter"/>
              </v:shape>
            </w:pict>
          </mc:Fallback>
        </mc:AlternateContent>
      </w:r>
      <w:r w:rsidRPr="008275B6">
        <w:rPr>
          <w:noProof/>
        </w:rPr>
        <mc:AlternateContent>
          <mc:Choice Requires="wps">
            <w:drawing>
              <wp:anchor distT="0" distB="0" distL="114300" distR="114300" simplePos="0" relativeHeight="251659264" behindDoc="0" locked="0" layoutInCell="1" allowOverlap="1">
                <wp:simplePos x="0" y="0"/>
                <wp:positionH relativeFrom="column">
                  <wp:posOffset>3634200</wp:posOffset>
                </wp:positionH>
                <wp:positionV relativeFrom="paragraph">
                  <wp:posOffset>466200</wp:posOffset>
                </wp:positionV>
                <wp:extent cx="301680" cy="0"/>
                <wp:effectExtent l="0" t="76200" r="22170" b="114300"/>
                <wp:wrapNone/>
                <wp:docPr id="6"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4E2B7A6" id="Line 8742" o:spid="_x0000_s1026" type="#_x0000_t32" style="position:absolute;margin-left:286.15pt;margin-top:36.7pt;width:23.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" strokeweight=".26mm">
                <v:stroke endarrow="open" joinstyle="miter"/>
              </v:shape>
            </w:pict>
          </mc:Fallback>
        </mc:AlternateContent>
      </w:r>
      <w:r w:rsidRPr="008275B6">
        <w:rPr>
          <w:noProof/>
        </w:rPr>
        <mc:AlternateContent>
          <mc:Choice Requires="wps">
            <w:drawing>
              <wp:anchor distT="0" distB="0" distL="114300" distR="114300" simplePos="0" relativeHeight="3" behindDoc="1" locked="0" layoutInCell="1" allowOverlap="1">
                <wp:simplePos x="0" y="0"/>
                <wp:positionH relativeFrom="column">
                  <wp:posOffset>2368080</wp:posOffset>
                </wp:positionH>
                <wp:positionV relativeFrom="paragraph">
                  <wp:posOffset>209520</wp:posOffset>
                </wp:positionV>
                <wp:extent cx="1197000" cy="512279"/>
                <wp:effectExtent l="0" t="0" r="22200" b="21121"/>
                <wp:wrapNone/>
                <wp:docPr id="7" name="外框5"/>
                <wp:cNvGraphicFramePr/>
                <a:graphic xmlns:a="http://schemas.openxmlformats.org/drawingml/2006/main">
                  <a:graphicData uri="http://schemas.microsoft.com/office/word/2010/wordprocessingShape">
                    <wps:wsp>
                      <wps:cNvSpPr txBox="1"/>
                      <wps:spPr>
                        <a:xfrm>
                          <a:off x="0" y="0"/>
                          <a:ext cx="1197000" cy="512279"/>
                        </a:xfrm>
                        <a:prstGeom prst="rect">
                          <a:avLst/>
                        </a:prstGeom>
                        <a:noFill/>
                        <a:ln w="9398">
                          <a:solidFill>
                            <a:srgbClr val="000000"/>
                          </a:solidFill>
                          <a:prstDash val="solid"/>
                        </a:ln>
                      </wps:spPr>
                      <wps:txbx>
                        <w:txbxContent>
                          <w:p w:rsidR="008A5FD1" w:rsidRDefault="00497BCB">
                            <w:pPr>
                              <w:pStyle w:val="Standard"/>
                              <w:spacing w:before="120"/>
                              <w:jc w:val="center"/>
                              <w:rPr>
                                <w:rFonts w:ascii="標楷體" w:hAnsi="標楷體" w:cs="標楷體"/>
                              </w:rPr>
                            </w:pPr>
                            <w:r>
                              <w:rPr>
                                <w:rFonts w:ascii="標楷體" w:hAnsi="標楷體" w:cs="標楷體"/>
                              </w:rPr>
                              <w:t>坡面檢測</w:t>
                            </w:r>
                          </w:p>
                        </w:txbxContent>
                      </wps:txbx>
                      <wps:bodyPr wrap="square" lIns="17640" tIns="10800" rIns="17640" bIns="10800" anchor="t" compatLnSpc="0">
                        <a:noAutofit/>
                      </wps:bodyPr>
                    </wps:wsp>
                  </a:graphicData>
                </a:graphic>
              </wp:anchor>
            </w:drawing>
          </mc:Choice>
          <mc:Fallback>
            <w:pict>
              <v:shape id="外框5" o:spid="_x0000_s1030" type="#_x0000_t202" style="position:absolute;margin-left:186.45pt;margin-top:16.5pt;width:94.25pt;height:40.35pt;z-index:-5033164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" filled="f" strokeweight=".74pt">
                <v:textbox inset=".49mm,.3mm,.49mm,.3mm">
                  <w:txbxContent>
                    <w:p w:rsidR="008A5FD1" w:rsidRDefault="00497BCB">
                      <w:pPr>
                        <w:pStyle w:val="Standard"/>
                        <w:spacing w:before="120"/>
                        <w:jc w:val="center"/>
                        <w:rPr>
                          <w:rFonts w:ascii="標楷體" w:hAnsi="標楷體" w:cs="標楷體"/>
                        </w:rPr>
                      </w:pPr>
                      <w:r>
                        <w:rPr>
                          <w:rFonts w:ascii="標楷體" w:hAnsi="標楷體" w:cs="標楷體"/>
                        </w:rPr>
                        <w:t>坡面檢測</w:t>
                      </w:r>
                    </w:p>
                  </w:txbxContent>
                </v:textbox>
              </v:shape>
            </w:pict>
          </mc:Fallback>
        </mc:AlternateContent>
      </w:r>
      <w:r w:rsidRPr="008275B6">
        <w:rPr>
          <w:noProof/>
        </w:rPr>
        <mc:AlternateContent>
          <mc:Choice Requires="wps">
            <w:drawing>
              <wp:anchor distT="0" distB="0" distL="114300" distR="114300" simplePos="0" relativeHeight="4" behindDoc="0" locked="0" layoutInCell="1" allowOverlap="1">
                <wp:simplePos x="0" y="0"/>
                <wp:positionH relativeFrom="column">
                  <wp:posOffset>7354079</wp:posOffset>
                </wp:positionH>
                <wp:positionV relativeFrom="paragraph">
                  <wp:posOffset>1469880</wp:posOffset>
                </wp:positionV>
                <wp:extent cx="1133280" cy="503999"/>
                <wp:effectExtent l="0" t="0" r="9720" b="10351"/>
                <wp:wrapNone/>
                <wp:docPr id="8" name="圓角矩形 3"/>
                <wp:cNvGraphicFramePr/>
                <a:graphic xmlns:a="http://schemas.openxmlformats.org/drawingml/2006/main">
                  <a:graphicData uri="http://schemas.microsoft.com/office/word/2010/wordprocessingShape">
                    <wps:wsp>
                      <wps:cNvSpPr/>
                      <wps:spPr>
                        <a:xfrm>
                          <a:off x="0" y="0"/>
                          <a:ext cx="1133280" cy="503999"/>
                        </a:xfrm>
                        <a:custGeom>
                          <a:avLst>
                            <a:gd name="f1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360" cap="flat">
                          <a:solidFill>
                            <a:srgbClr val="000000"/>
                          </a:solidFill>
                          <a:prstDash val="solid"/>
                          <a:miter/>
                        </a:ln>
                      </wps:spPr>
                      <wps:txbx>
                        <w:txbxContent>
                          <w:p w:rsidR="008A5FD1" w:rsidRDefault="00497BCB">
                            <w:pPr>
                              <w:autoSpaceDE w:val="0"/>
                              <w:spacing w:line="360" w:lineRule="atLeast"/>
                              <w:jc w:val="center"/>
                            </w:pPr>
                            <w:r>
                              <w:rPr>
                                <w:rFonts w:ascii="標楷體" w:eastAsia="標楷體" w:hAnsi="標楷體" w:cs="標楷體"/>
                                <w:spacing w:val="2"/>
                                <w:sz w:val="26"/>
                                <w:szCs w:val="20"/>
                                <w:lang w:bidi="ar-SA"/>
                              </w:rPr>
                              <w:t>完成</w:t>
                            </w:r>
                          </w:p>
                        </w:txbxContent>
                      </wps:txbx>
                      <wps:bodyPr vert="horz" wrap="square" lIns="91440" tIns="45720" rIns="91440" bIns="45720" anchor="ctr" anchorCtr="0" compatLnSpc="0">
                        <a:noAutofit/>
                      </wps:bodyPr>
                    </wps:wsp>
                  </a:graphicData>
                </a:graphic>
              </wp:anchor>
            </w:drawing>
          </mc:Choice>
          <mc:Fallback>
            <w:pict>
              <v:shape id="圓角矩形 3" o:spid="_x0000_s1031" style="position:absolute;margin-left:579.05pt;margin-top:115.75pt;width:89.25pt;height:39.7pt;z-index:4;visibility:visible;mso-wrap-style:square;mso-wrap-distance-left:9pt;mso-wrap-distance-top:0;mso-wrap-distance-right:9pt;mso-wrap-distance-bottom:0;mso-position-horizontal:absolute;mso-position-horizontal-relative:text;mso-position-vertical:absolute;mso-position-vertical-relative:text;v-text-anchor:middle" coordsize="1133280,50399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" adj="-11796480,,5400" path="m251999,at,,503998,503998,251999,,,251999l,251999at,,503998,503998,,251999,251999,503998l881280,503999at629281,1,1133279,503999,881280,503999,1133279,252000l1133280,251999at629282,,1133280,503998,1133280,251999,881281,l251999,xe" strokeweight=".26mm">
                <v:stroke joinstyle="miter"/>
                <v:formulas/>
                <v:path arrowok="t" o:connecttype="custom" o:connectlocs="566640,0;1133280,252000;566640,503999;0,252000" o:connectangles="270,0,90,180" textboxrect="73810,73810,1059470,430189"/>
                <v:textbox>
                  <w:txbxContent>
                    <w:p w:rsidR="008A5FD1" w:rsidRDefault="00497BCB">
                      <w:pPr>
                        <w:autoSpaceDE w:val="0"/>
                        <w:spacing w:line="360" w:lineRule="atLeast"/>
                        <w:jc w:val="center"/>
                      </w:pPr>
                      <w:r>
                        <w:rPr>
                          <w:rFonts w:ascii="標楷體" w:eastAsia="標楷體" w:hAnsi="標楷體" w:cs="標楷體"/>
                          <w:spacing w:val="2"/>
                          <w:sz w:val="26"/>
                          <w:szCs w:val="20"/>
                          <w:lang w:bidi="ar-SA"/>
                        </w:rPr>
                        <w:t>完成</w:t>
                      </w:r>
                    </w:p>
                  </w:txbxContent>
                </v:textbox>
              </v:shape>
            </w:pict>
          </mc:Fallback>
        </mc:AlternateContent>
      </w:r>
      <w:r w:rsidRPr="008275B6">
        <w:rPr>
          <w:noProof/>
        </w:rPr>
        <mc:AlternateContent>
          <mc:Choice Requires="wps">
            <w:drawing>
              <wp:anchor distT="0" distB="0" distL="114300" distR="114300" simplePos="0" relativeHeight="5" behindDoc="1" locked="0" layoutInCell="1" allowOverlap="1">
                <wp:simplePos x="0" y="0"/>
                <wp:positionH relativeFrom="column">
                  <wp:posOffset>4005719</wp:posOffset>
                </wp:positionH>
                <wp:positionV relativeFrom="paragraph">
                  <wp:posOffset>209520</wp:posOffset>
                </wp:positionV>
                <wp:extent cx="1197000" cy="512279"/>
                <wp:effectExtent l="0" t="0" r="22200" b="21121"/>
                <wp:wrapNone/>
                <wp:docPr id="9" name="外框6"/>
                <wp:cNvGraphicFramePr/>
                <a:graphic xmlns:a="http://schemas.openxmlformats.org/drawingml/2006/main">
                  <a:graphicData uri="http://schemas.microsoft.com/office/word/2010/wordprocessingShape">
                    <wps:wsp>
                      <wps:cNvSpPr txBox="1"/>
                      <wps:spPr>
                        <a:xfrm>
                          <a:off x="0" y="0"/>
                          <a:ext cx="1197000" cy="512279"/>
                        </a:xfrm>
                        <a:prstGeom prst="rect">
                          <a:avLst/>
                        </a:prstGeom>
                        <a:noFill/>
                        <a:ln w="9398">
                          <a:solidFill>
                            <a:srgbClr val="000000"/>
                          </a:solidFill>
                          <a:prstDash val="solid"/>
                        </a:ln>
                      </wps:spPr>
                      <wps:txbx>
                        <w:txbxContent>
                          <w:p w:rsidR="008A5FD1" w:rsidRDefault="00497BCB">
                            <w:pPr>
                              <w:pStyle w:val="Standard"/>
                              <w:jc w:val="center"/>
                              <w:rPr>
                                <w:rFonts w:ascii="標楷體" w:hAnsi="標楷體" w:cs="標楷體"/>
                              </w:rPr>
                            </w:pPr>
                            <w:r>
                              <w:rPr>
                                <w:rFonts w:ascii="標楷體" w:hAnsi="標楷體" w:cs="標楷體"/>
                              </w:rPr>
                              <w:t>打設岩栓</w:t>
                            </w:r>
                          </w:p>
                        </w:txbxContent>
                      </wps:txbx>
                      <wps:bodyPr wrap="square" lIns="91440" tIns="45720" rIns="91440" bIns="45720" anchor="t" compatLnSpc="0">
                        <a:noAutofit/>
                      </wps:bodyPr>
                    </wps:wsp>
                  </a:graphicData>
                </a:graphic>
              </wp:anchor>
            </w:drawing>
          </mc:Choice>
          <mc:Fallback>
            <w:pict>
              <v:shape id="外框6" o:spid="_x0000_s1032" type="#_x0000_t202" style="position:absolute;margin-left:315.4pt;margin-top:16.5pt;width:94.25pt;height:40.35pt;z-index:-5033164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" filled="f" strokeweight=".74pt">
                <v:textbox>
                  <w:txbxContent>
                    <w:p w:rsidR="008A5FD1" w:rsidRDefault="00497BCB">
                      <w:pPr>
                        <w:pStyle w:val="Standard"/>
                        <w:jc w:val="center"/>
                        <w:rPr>
                          <w:rFonts w:ascii="標楷體" w:hAnsi="標楷體" w:cs="標楷體"/>
                        </w:rPr>
                      </w:pPr>
                      <w:r>
                        <w:rPr>
                          <w:rFonts w:ascii="標楷體" w:hAnsi="標楷體" w:cs="標楷體"/>
                        </w:rPr>
                        <w:t>打設岩栓</w:t>
                      </w:r>
                    </w:p>
                  </w:txbxContent>
                </v:textbox>
              </v:shape>
            </w:pict>
          </mc:Fallback>
        </mc:AlternateContent>
      </w:r>
      <w:r w:rsidRPr="008275B6">
        <w:rPr>
          <w:noProof/>
        </w:rPr>
        <mc:AlternateContent>
          <mc:Choice Requires="wps">
            <w:drawing>
              <wp:anchor distT="0" distB="0" distL="114300" distR="114300" simplePos="0" relativeHeight="6" behindDoc="0" locked="0" layoutInCell="1" allowOverlap="1">
                <wp:simplePos x="0" y="0"/>
                <wp:positionH relativeFrom="column">
                  <wp:posOffset>5271839</wp:posOffset>
                </wp:positionH>
                <wp:positionV relativeFrom="paragraph">
                  <wp:posOffset>465480</wp:posOffset>
                </wp:positionV>
                <wp:extent cx="301681" cy="0"/>
                <wp:effectExtent l="0" t="76200" r="22169" b="114300"/>
                <wp:wrapNone/>
                <wp:docPr id="10" name="Line 8742"/>
                <wp:cNvGraphicFramePr/>
                <a:graphic xmlns:a="http://schemas.openxmlformats.org/drawingml/2006/main">
                  <a:graphicData uri="http://schemas.microsoft.com/office/word/2010/wordprocessingShape">
                    <wps:wsp>
                      <wps:cNvCnPr/>
                      <wps:spPr>
                        <a:xfrm>
                          <a:off x="0" y="0"/>
                          <a:ext cx="30168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3B99FC4C" id="Line 8742" o:spid="_x0000_s1026" type="#_x0000_t32" style="position:absolute;margin-left:415.1pt;margin-top:36.65pt;width:23.75pt;height:0;z-index: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" strokeweight=".26mm">
                <v:stroke endarrow="open" joinstyle="miter"/>
              </v:shape>
            </w:pict>
          </mc:Fallback>
        </mc:AlternateContent>
      </w:r>
      <w:r w:rsidRPr="008275B6">
        <w:rPr>
          <w:noProof/>
        </w:rPr>
        <mc:AlternateContent>
          <mc:Choice Requires="wps">
            <w:drawing>
              <wp:anchor distT="0" distB="0" distL="114300" distR="114300" simplePos="0" relativeHeight="7" behindDoc="0" locked="0" layoutInCell="1" allowOverlap="1">
                <wp:simplePos x="0" y="0"/>
                <wp:positionH relativeFrom="column">
                  <wp:posOffset>6909480</wp:posOffset>
                </wp:positionH>
                <wp:positionV relativeFrom="paragraph">
                  <wp:posOffset>465480</wp:posOffset>
                </wp:positionV>
                <wp:extent cx="301680" cy="0"/>
                <wp:effectExtent l="0" t="76200" r="22170" b="114300"/>
                <wp:wrapNone/>
                <wp:docPr id="11"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BDFCE46" id="Line 8742" o:spid="_x0000_s1026" type="#_x0000_t32" style="position:absolute;margin-left:544.05pt;margin-top:36.65pt;width:23.75pt;height:0;z-index: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" strokeweight=".26mm">
                <v:stroke endarrow="open" joinstyle="miter"/>
              </v:shape>
            </w:pict>
          </mc:Fallback>
        </mc:AlternateContent>
      </w:r>
      <w:r w:rsidRPr="008275B6">
        <w:rPr>
          <w:noProof/>
        </w:rPr>
        <mc:AlternateContent>
          <mc:Choice Requires="wps">
            <w:drawing>
              <wp:anchor distT="0" distB="0" distL="114300" distR="114300" simplePos="0" relativeHeight="8" behindDoc="0" locked="0" layoutInCell="1" allowOverlap="1">
                <wp:simplePos x="0" y="0"/>
                <wp:positionH relativeFrom="column">
                  <wp:posOffset>1998360</wp:posOffset>
                </wp:positionH>
                <wp:positionV relativeFrom="paragraph">
                  <wp:posOffset>1721520</wp:posOffset>
                </wp:positionV>
                <wp:extent cx="301680" cy="0"/>
                <wp:effectExtent l="0" t="76200" r="22170" b="114300"/>
                <wp:wrapNone/>
                <wp:docPr id="12"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37BD769" id="Line 8742" o:spid="_x0000_s1026" type="#_x0000_t32" style="position:absolute;margin-left:157.35pt;margin-top:135.55pt;width:23.75pt;height:0;z-index: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" strokeweight=".26mm">
                <v:stroke endarrow="open" joinstyle="miter"/>
              </v:shape>
            </w:pict>
          </mc:Fallback>
        </mc:AlternateContent>
      </w:r>
      <w:r w:rsidRPr="008275B6">
        <w:rPr>
          <w:noProof/>
        </w:rPr>
        <mc:AlternateContent>
          <mc:Choice Requires="wps">
            <w:drawing>
              <wp:anchor distT="0" distB="0" distL="114300" distR="114300" simplePos="0" relativeHeight="9" behindDoc="1" locked="0" layoutInCell="1" allowOverlap="1">
                <wp:simplePos x="0" y="0"/>
                <wp:positionH relativeFrom="column">
                  <wp:posOffset>5643360</wp:posOffset>
                </wp:positionH>
                <wp:positionV relativeFrom="paragraph">
                  <wp:posOffset>209520</wp:posOffset>
                </wp:positionV>
                <wp:extent cx="1197000" cy="512279"/>
                <wp:effectExtent l="0" t="0" r="22200" b="21121"/>
                <wp:wrapNone/>
                <wp:docPr id="13" name="外框7"/>
                <wp:cNvGraphicFramePr/>
                <a:graphic xmlns:a="http://schemas.openxmlformats.org/drawingml/2006/main">
                  <a:graphicData uri="http://schemas.microsoft.com/office/word/2010/wordprocessingShape">
                    <wps:wsp>
                      <wps:cNvSpPr txBox="1"/>
                      <wps:spPr>
                        <a:xfrm>
                          <a:off x="0" y="0"/>
                          <a:ext cx="1197000" cy="512279"/>
                        </a:xfrm>
                        <a:prstGeom prst="rect">
                          <a:avLst/>
                        </a:prstGeom>
                        <a:noFill/>
                        <a:ln w="9398">
                          <a:solidFill>
                            <a:srgbClr val="000000"/>
                          </a:solidFill>
                          <a:prstDash val="solid"/>
                        </a:ln>
                      </wps:spPr>
                      <wps:txbx>
                        <w:txbxContent>
                          <w:p w:rsidR="008A5FD1" w:rsidRPr="008275B6" w:rsidRDefault="00497BCB">
                            <w:pPr>
                              <w:pStyle w:val="Standard"/>
                              <w:jc w:val="center"/>
                              <w:rPr>
                                <w:rFonts w:ascii="標楷體" w:hAnsi="標楷體" w:cs="標楷體"/>
                              </w:rPr>
                            </w:pPr>
                            <w:r w:rsidRPr="008275B6">
                              <w:rPr>
                                <w:rFonts w:ascii="標楷體" w:hAnsi="標楷體" w:cs="標楷體"/>
                              </w:rPr>
                              <w:t>打設錨釘</w:t>
                            </w:r>
                          </w:p>
                        </w:txbxContent>
                      </wps:txbx>
                      <wps:bodyPr wrap="square" lIns="91440" tIns="45720" rIns="91440" bIns="45720" anchor="t" compatLnSpc="0">
                        <a:noAutofit/>
                      </wps:bodyPr>
                    </wps:wsp>
                  </a:graphicData>
                </a:graphic>
              </wp:anchor>
            </w:drawing>
          </mc:Choice>
          <mc:Fallback>
            <w:pict>
              <v:shape id="外框7" o:spid="_x0000_s1033" type="#_x0000_t202" style="position:absolute;margin-left:444.35pt;margin-top:16.5pt;width:94.25pt;height:40.35pt;z-index:-5033164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" filled="f" strokeweight=".74pt">
                <v:textbox>
                  <w:txbxContent>
                    <w:p w:rsidR="008A5FD1" w:rsidRPr="008275B6" w:rsidRDefault="00497BCB">
                      <w:pPr>
                        <w:pStyle w:val="Standard"/>
                        <w:jc w:val="center"/>
                        <w:rPr>
                          <w:rFonts w:ascii="標楷體" w:hAnsi="標楷體" w:cs="標楷體"/>
                        </w:rPr>
                      </w:pPr>
                      <w:r w:rsidRPr="008275B6">
                        <w:rPr>
                          <w:rFonts w:ascii="標楷體" w:hAnsi="標楷體" w:cs="標楷體"/>
                        </w:rPr>
                        <w:t>打設錨釘</w:t>
                      </w:r>
                    </w:p>
                  </w:txbxContent>
                </v:textbox>
              </v:shape>
            </w:pict>
          </mc:Fallback>
        </mc:AlternateContent>
      </w:r>
      <w:r w:rsidRPr="008275B6">
        <w:rPr>
          <w:noProof/>
        </w:rPr>
        <mc:AlternateContent>
          <mc:Choice Requires="wps">
            <w:drawing>
              <wp:anchor distT="0" distB="0" distL="114300" distR="114300" simplePos="0" relativeHeight="10" behindDoc="1" locked="0" layoutInCell="1" allowOverlap="1">
                <wp:simplePos x="0" y="0"/>
                <wp:positionH relativeFrom="column">
                  <wp:posOffset>7280999</wp:posOffset>
                </wp:positionH>
                <wp:positionV relativeFrom="paragraph">
                  <wp:posOffset>209520</wp:posOffset>
                </wp:positionV>
                <wp:extent cx="1197000" cy="512279"/>
                <wp:effectExtent l="0" t="0" r="22200" b="21121"/>
                <wp:wrapNone/>
                <wp:docPr id="14" name="外框8"/>
                <wp:cNvGraphicFramePr/>
                <a:graphic xmlns:a="http://schemas.openxmlformats.org/drawingml/2006/main">
                  <a:graphicData uri="http://schemas.microsoft.com/office/word/2010/wordprocessingShape">
                    <wps:wsp>
                      <wps:cNvSpPr txBox="1"/>
                      <wps:spPr>
                        <a:xfrm>
                          <a:off x="0" y="0"/>
                          <a:ext cx="1197000" cy="512279"/>
                        </a:xfrm>
                        <a:prstGeom prst="rect">
                          <a:avLst/>
                        </a:prstGeom>
                        <a:noFill/>
                        <a:ln w="9398">
                          <a:solidFill>
                            <a:srgbClr val="000000"/>
                          </a:solidFill>
                          <a:prstDash val="solid"/>
                        </a:ln>
                      </wps:spPr>
                      <wps:txbx>
                        <w:txbxContent>
                          <w:p w:rsidR="008A5FD1" w:rsidRDefault="00497BCB">
                            <w:pPr>
                              <w:pStyle w:val="Standard"/>
                              <w:jc w:val="center"/>
                              <w:rPr>
                                <w:rFonts w:ascii="標楷體" w:hAnsi="標楷體" w:cs="標楷體"/>
                              </w:rPr>
                            </w:pPr>
                            <w:r>
                              <w:rPr>
                                <w:rFonts w:ascii="標楷體" w:hAnsi="標楷體" w:cs="標楷體"/>
                              </w:rPr>
                              <w:t>舖設菱形網</w:t>
                            </w:r>
                          </w:p>
                        </w:txbxContent>
                      </wps:txbx>
                      <wps:bodyPr wrap="square" lIns="91440" tIns="45720" rIns="91440" bIns="45720" anchor="t" compatLnSpc="0">
                        <a:noAutofit/>
                      </wps:bodyPr>
                    </wps:wsp>
                  </a:graphicData>
                </a:graphic>
              </wp:anchor>
            </w:drawing>
          </mc:Choice>
          <mc:Fallback>
            <w:pict>
              <v:shape id="外框8" o:spid="_x0000_s1034" type="#_x0000_t202" style="position:absolute;margin-left:573.3pt;margin-top:16.5pt;width:94.25pt;height:40.35pt;z-index:-5033164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" filled="f" strokeweight=".74pt">
                <v:textbox>
                  <w:txbxContent>
                    <w:p w:rsidR="008A5FD1" w:rsidRDefault="00497BCB">
                      <w:pPr>
                        <w:pStyle w:val="Standard"/>
                        <w:jc w:val="center"/>
                        <w:rPr>
                          <w:rFonts w:ascii="標楷體" w:hAnsi="標楷體" w:cs="標楷體"/>
                        </w:rPr>
                      </w:pPr>
                      <w:r>
                        <w:rPr>
                          <w:rFonts w:ascii="標楷體" w:hAnsi="標楷體" w:cs="標楷體"/>
                        </w:rPr>
                        <w:t>舖設菱形網</w:t>
                      </w:r>
                    </w:p>
                  </w:txbxContent>
                </v:textbox>
              </v:shape>
            </w:pict>
          </mc:Fallback>
        </mc:AlternateContent>
      </w:r>
      <w:r w:rsidRPr="008275B6">
        <w:rPr>
          <w:noProof/>
        </w:rPr>
        <mc:AlternateContent>
          <mc:Choice Requires="wps">
            <w:drawing>
              <wp:anchor distT="0" distB="0" distL="114300" distR="114300" simplePos="0" relativeHeight="11" behindDoc="1" locked="0" layoutInCell="1" allowOverlap="1">
                <wp:simplePos x="0" y="0"/>
                <wp:positionH relativeFrom="column">
                  <wp:posOffset>2368080</wp:posOffset>
                </wp:positionH>
                <wp:positionV relativeFrom="paragraph">
                  <wp:posOffset>1465560</wp:posOffset>
                </wp:positionV>
                <wp:extent cx="1195560" cy="511920"/>
                <wp:effectExtent l="0" t="0" r="23640" b="21480"/>
                <wp:wrapNone/>
                <wp:docPr id="15" name="外框9"/>
                <wp:cNvGraphicFramePr/>
                <a:graphic xmlns:a="http://schemas.openxmlformats.org/drawingml/2006/main">
                  <a:graphicData uri="http://schemas.microsoft.com/office/word/2010/wordprocessingShape">
                    <wps:wsp>
                      <wps:cNvSpPr txBox="1"/>
                      <wps:spPr>
                        <a:xfrm>
                          <a:off x="0" y="0"/>
                          <a:ext cx="1195560" cy="511920"/>
                        </a:xfrm>
                        <a:prstGeom prst="rect">
                          <a:avLst/>
                        </a:prstGeom>
                        <a:noFill/>
                        <a:ln w="9398">
                          <a:solidFill>
                            <a:srgbClr val="000000"/>
                          </a:solidFill>
                          <a:prstDash val="solid"/>
                        </a:ln>
                      </wps:spPr>
                      <wps:txbx>
                        <w:txbxContent>
                          <w:p w:rsidR="008A5FD1" w:rsidRDefault="00497BCB">
                            <w:pPr>
                              <w:pStyle w:val="Standard"/>
                              <w:jc w:val="center"/>
                              <w:rPr>
                                <w:rFonts w:ascii="標楷體" w:hAnsi="標楷體" w:cs="標楷體"/>
                              </w:rPr>
                            </w:pPr>
                            <w:r>
                              <w:rPr>
                                <w:rFonts w:ascii="標楷體" w:hAnsi="標楷體" w:cs="標楷體"/>
                              </w:rPr>
                              <w:t>岩栓灌漿</w:t>
                            </w:r>
                          </w:p>
                        </w:txbxContent>
                      </wps:txbx>
                      <wps:bodyPr wrap="square" lIns="91440" tIns="45720" rIns="91440" bIns="45720" anchor="t" compatLnSpc="0">
                        <a:noAutofit/>
                      </wps:bodyPr>
                    </wps:wsp>
                  </a:graphicData>
                </a:graphic>
              </wp:anchor>
            </w:drawing>
          </mc:Choice>
          <mc:Fallback>
            <w:pict>
              <v:shape id="外框9" o:spid="_x0000_s1035" type="#_x0000_t202" style="position:absolute;margin-left:186.45pt;margin-top:115.4pt;width:94.15pt;height:40.3pt;z-index:-5033164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" filled="f" strokeweight=".74pt">
                <v:textbox>
                  <w:txbxContent>
                    <w:p w:rsidR="008A5FD1" w:rsidRDefault="00497BCB">
                      <w:pPr>
                        <w:pStyle w:val="Standard"/>
                        <w:jc w:val="center"/>
                        <w:rPr>
                          <w:rFonts w:ascii="標楷體" w:hAnsi="標楷體" w:cs="標楷體"/>
                        </w:rPr>
                      </w:pPr>
                      <w:r>
                        <w:rPr>
                          <w:rFonts w:ascii="標楷體" w:hAnsi="標楷體" w:cs="標楷體"/>
                        </w:rPr>
                        <w:t>岩栓灌漿</w:t>
                      </w:r>
                    </w:p>
                  </w:txbxContent>
                </v:textbox>
              </v:shape>
            </w:pict>
          </mc:Fallback>
        </mc:AlternateContent>
      </w:r>
      <w:r w:rsidRPr="008275B6">
        <w:rPr>
          <w:noProof/>
        </w:rPr>
        <mc:AlternateContent>
          <mc:Choice Requires="wps">
            <w:drawing>
              <wp:anchor distT="0" distB="0" distL="114300" distR="114300" simplePos="0" relativeHeight="12" behindDoc="0" locked="0" layoutInCell="1" allowOverlap="1">
                <wp:simplePos x="0" y="0"/>
                <wp:positionH relativeFrom="column">
                  <wp:posOffset>3634200</wp:posOffset>
                </wp:positionH>
                <wp:positionV relativeFrom="paragraph">
                  <wp:posOffset>1721520</wp:posOffset>
                </wp:positionV>
                <wp:extent cx="301680" cy="0"/>
                <wp:effectExtent l="0" t="76200" r="22170" b="114300"/>
                <wp:wrapNone/>
                <wp:docPr id="16"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0B3936F" id="Line 8742" o:spid="_x0000_s1026" type="#_x0000_t32" style="position:absolute;margin-left:286.15pt;margin-top:135.55pt;width:23.75pt;height:0;z-index: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" strokeweight=".26mm">
                <v:stroke endarrow="open" joinstyle="miter"/>
              </v:shape>
            </w:pict>
          </mc:Fallback>
        </mc:AlternateContent>
      </w:r>
      <w:r w:rsidRPr="008275B6">
        <w:rPr>
          <w:noProof/>
        </w:rPr>
        <mc:AlternateContent>
          <mc:Choice Requires="wps">
            <w:drawing>
              <wp:anchor distT="0" distB="0" distL="114300" distR="114300" simplePos="0" relativeHeight="13" behindDoc="1" locked="0" layoutInCell="1" allowOverlap="1">
                <wp:simplePos x="0" y="0"/>
                <wp:positionH relativeFrom="column">
                  <wp:posOffset>4005719</wp:posOffset>
                </wp:positionH>
                <wp:positionV relativeFrom="paragraph">
                  <wp:posOffset>1465560</wp:posOffset>
                </wp:positionV>
                <wp:extent cx="1195560" cy="511920"/>
                <wp:effectExtent l="0" t="0" r="23640" b="21480"/>
                <wp:wrapNone/>
                <wp:docPr id="17" name="外框10"/>
                <wp:cNvGraphicFramePr/>
                <a:graphic xmlns:a="http://schemas.openxmlformats.org/drawingml/2006/main">
                  <a:graphicData uri="http://schemas.microsoft.com/office/word/2010/wordprocessingShape">
                    <wps:wsp>
                      <wps:cNvSpPr txBox="1"/>
                      <wps:spPr>
                        <a:xfrm>
                          <a:off x="0" y="0"/>
                          <a:ext cx="1195560" cy="511920"/>
                        </a:xfrm>
                        <a:prstGeom prst="rect">
                          <a:avLst/>
                        </a:prstGeom>
                        <a:noFill/>
                        <a:ln w="9398">
                          <a:solidFill>
                            <a:srgbClr val="000000"/>
                          </a:solidFill>
                          <a:prstDash val="solid"/>
                        </a:ln>
                      </wps:spPr>
                      <wps:txbx>
                        <w:txbxContent>
                          <w:p w:rsidR="008A5FD1" w:rsidRDefault="00497BCB">
                            <w:pPr>
                              <w:pStyle w:val="Standard"/>
                              <w:jc w:val="center"/>
                              <w:rPr>
                                <w:rFonts w:ascii="標楷體" w:hAnsi="標楷體" w:cs="標楷體"/>
                              </w:rPr>
                            </w:pPr>
                            <w:r>
                              <w:rPr>
                                <w:rFonts w:ascii="標楷體" w:hAnsi="標楷體" w:cs="標楷體"/>
                              </w:rPr>
                              <w:t>岩栓檢測</w:t>
                            </w:r>
                          </w:p>
                        </w:txbxContent>
                      </wps:txbx>
                      <wps:bodyPr wrap="square" lIns="91440" tIns="45720" rIns="91440" bIns="45720" anchor="t" compatLnSpc="0">
                        <a:noAutofit/>
                      </wps:bodyPr>
                    </wps:wsp>
                  </a:graphicData>
                </a:graphic>
              </wp:anchor>
            </w:drawing>
          </mc:Choice>
          <mc:Fallback>
            <w:pict>
              <v:shape id="外框10" o:spid="_x0000_s1036" type="#_x0000_t202" style="position:absolute;margin-left:315.4pt;margin-top:115.4pt;width:94.15pt;height:40.3pt;z-index:-5033164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" filled="f" strokeweight=".74pt">
                <v:textbox>
                  <w:txbxContent>
                    <w:p w:rsidR="008A5FD1" w:rsidRDefault="00497BCB">
                      <w:pPr>
                        <w:pStyle w:val="Standard"/>
                        <w:jc w:val="center"/>
                        <w:rPr>
                          <w:rFonts w:ascii="標楷體" w:hAnsi="標楷體" w:cs="標楷體"/>
                        </w:rPr>
                      </w:pPr>
                      <w:r>
                        <w:rPr>
                          <w:rFonts w:ascii="標楷體" w:hAnsi="標楷體" w:cs="標楷體"/>
                        </w:rPr>
                        <w:t>岩栓檢測</w:t>
                      </w:r>
                    </w:p>
                  </w:txbxContent>
                </v:textbox>
              </v:shape>
            </w:pict>
          </mc:Fallback>
        </mc:AlternateContent>
      </w:r>
      <w:r w:rsidRPr="008275B6">
        <w:rPr>
          <w:noProof/>
        </w:rPr>
        <mc:AlternateContent>
          <mc:Choice Requires="wps">
            <w:drawing>
              <wp:anchor distT="0" distB="0" distL="114300" distR="114300" simplePos="0" relativeHeight="14" behindDoc="0" locked="0" layoutInCell="1" allowOverlap="1">
                <wp:simplePos x="0" y="0"/>
                <wp:positionH relativeFrom="column">
                  <wp:posOffset>5271839</wp:posOffset>
                </wp:positionH>
                <wp:positionV relativeFrom="paragraph">
                  <wp:posOffset>1722240</wp:posOffset>
                </wp:positionV>
                <wp:extent cx="301681" cy="0"/>
                <wp:effectExtent l="0" t="76200" r="22169" b="114300"/>
                <wp:wrapNone/>
                <wp:docPr id="18" name="Line 8742"/>
                <wp:cNvGraphicFramePr/>
                <a:graphic xmlns:a="http://schemas.openxmlformats.org/drawingml/2006/main">
                  <a:graphicData uri="http://schemas.microsoft.com/office/word/2010/wordprocessingShape">
                    <wps:wsp>
                      <wps:cNvCnPr/>
                      <wps:spPr>
                        <a:xfrm>
                          <a:off x="0" y="0"/>
                          <a:ext cx="30168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0F8EADFE" id="Line 8742" o:spid="_x0000_s1026" type="#_x0000_t32" style="position:absolute;margin-left:415.1pt;margin-top:135.6pt;width:23.75pt;height:0;z-index: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" strokeweight=".26mm">
                <v:stroke endarrow="open" joinstyle="miter"/>
              </v:shape>
            </w:pict>
          </mc:Fallback>
        </mc:AlternateContent>
      </w:r>
      <w:r w:rsidRPr="008275B6">
        <w:rPr>
          <w:noProof/>
        </w:rPr>
        <mc:AlternateContent>
          <mc:Choice Requires="wps">
            <w:drawing>
              <wp:anchor distT="0" distB="0" distL="114300" distR="114300" simplePos="0" relativeHeight="15" behindDoc="1" locked="0" layoutInCell="1" allowOverlap="1">
                <wp:simplePos x="0" y="0"/>
                <wp:positionH relativeFrom="column">
                  <wp:posOffset>5643360</wp:posOffset>
                </wp:positionH>
                <wp:positionV relativeFrom="paragraph">
                  <wp:posOffset>1465560</wp:posOffset>
                </wp:positionV>
                <wp:extent cx="1195560" cy="511920"/>
                <wp:effectExtent l="0" t="0" r="23640" b="21480"/>
                <wp:wrapNone/>
                <wp:docPr id="19" name="外框11"/>
                <wp:cNvGraphicFramePr/>
                <a:graphic xmlns:a="http://schemas.openxmlformats.org/drawingml/2006/main">
                  <a:graphicData uri="http://schemas.microsoft.com/office/word/2010/wordprocessingShape">
                    <wps:wsp>
                      <wps:cNvSpPr txBox="1"/>
                      <wps:spPr>
                        <a:xfrm>
                          <a:off x="0" y="0"/>
                          <a:ext cx="1195560" cy="511920"/>
                        </a:xfrm>
                        <a:prstGeom prst="rect">
                          <a:avLst/>
                        </a:prstGeom>
                        <a:noFill/>
                        <a:ln w="9398">
                          <a:solidFill>
                            <a:srgbClr val="000000"/>
                          </a:solidFill>
                          <a:prstDash val="solid"/>
                        </a:ln>
                      </wps:spPr>
                      <wps:txbx>
                        <w:txbxContent>
                          <w:p w:rsidR="008A5FD1" w:rsidRDefault="00497BCB">
                            <w:pPr>
                              <w:pStyle w:val="Standard"/>
                              <w:jc w:val="center"/>
                              <w:rPr>
                                <w:rFonts w:ascii="標楷體" w:hAnsi="標楷體" w:cs="標楷體"/>
                              </w:rPr>
                            </w:pPr>
                            <w:r>
                              <w:rPr>
                                <w:rFonts w:ascii="標楷體" w:hAnsi="標楷體" w:cs="標楷體"/>
                              </w:rPr>
                              <w:t>噴植生基材</w:t>
                            </w:r>
                          </w:p>
                        </w:txbxContent>
                      </wps:txbx>
                      <wps:bodyPr wrap="square" lIns="91440" tIns="45720" rIns="91440" bIns="45720" anchor="t" compatLnSpc="0">
                        <a:noAutofit/>
                      </wps:bodyPr>
                    </wps:wsp>
                  </a:graphicData>
                </a:graphic>
              </wp:anchor>
            </w:drawing>
          </mc:Choice>
          <mc:Fallback>
            <w:pict>
              <v:shape id="外框11" o:spid="_x0000_s1037" type="#_x0000_t202" style="position:absolute;margin-left:444.35pt;margin-top:115.4pt;width:94.15pt;height:40.3pt;z-index:-5033164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" filled="f" strokeweight=".74pt">
                <v:textbox>
                  <w:txbxContent>
                    <w:p w:rsidR="008A5FD1" w:rsidRDefault="00497BCB">
                      <w:pPr>
                        <w:pStyle w:val="Standard"/>
                        <w:jc w:val="center"/>
                        <w:rPr>
                          <w:rFonts w:ascii="標楷體" w:hAnsi="標楷體" w:cs="標楷體"/>
                        </w:rPr>
                      </w:pPr>
                      <w:r>
                        <w:rPr>
                          <w:rFonts w:ascii="標楷體" w:hAnsi="標楷體" w:cs="標楷體"/>
                        </w:rPr>
                        <w:t>噴植生基材</w:t>
                      </w:r>
                    </w:p>
                  </w:txbxContent>
                </v:textbox>
              </v:shape>
            </w:pict>
          </mc:Fallback>
        </mc:AlternateContent>
      </w:r>
      <w:r w:rsidRPr="008275B6">
        <w:rPr>
          <w:noProof/>
        </w:rPr>
        <mc:AlternateContent>
          <mc:Choice Requires="wps">
            <w:drawing>
              <wp:anchor distT="0" distB="0" distL="114300" distR="114300" simplePos="0" relativeHeight="16" behindDoc="0" locked="0" layoutInCell="1" allowOverlap="1">
                <wp:simplePos x="0" y="0"/>
                <wp:positionH relativeFrom="column">
                  <wp:posOffset>6909480</wp:posOffset>
                </wp:positionH>
                <wp:positionV relativeFrom="paragraph">
                  <wp:posOffset>1722240</wp:posOffset>
                </wp:positionV>
                <wp:extent cx="301680" cy="0"/>
                <wp:effectExtent l="0" t="76200" r="22170" b="114300"/>
                <wp:wrapNone/>
                <wp:docPr id="20"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334FC10E" id="Line 8742" o:spid="_x0000_s1026" type="#_x0000_t32" style="position:absolute;margin-left:544.05pt;margin-top:135.6pt;width:23.75pt;height:0;z-index: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" strokeweight=".26mm">
                <v:stroke endarrow="open" joinstyle="miter"/>
              </v:shape>
            </w:pict>
          </mc:Fallback>
        </mc:AlternateContent>
      </w:r>
      <w:r w:rsidRPr="008275B6">
        <w:rPr>
          <w:noProof/>
        </w:rPr>
        <mc:AlternateContent>
          <mc:Choice Requires="wps">
            <w:drawing>
              <wp:anchor distT="0" distB="0" distL="114300" distR="114300" simplePos="0" relativeHeight="17" behindDoc="0" locked="0" layoutInCell="1" allowOverlap="1">
                <wp:simplePos x="0" y="0"/>
                <wp:positionH relativeFrom="column">
                  <wp:posOffset>8970480</wp:posOffset>
                </wp:positionH>
                <wp:positionV relativeFrom="paragraph">
                  <wp:posOffset>375840</wp:posOffset>
                </wp:positionV>
                <wp:extent cx="179280" cy="179280"/>
                <wp:effectExtent l="0" t="0" r="11220" b="11220"/>
                <wp:wrapNone/>
                <wp:docPr id="21" name="橢圓 23"/>
                <wp:cNvGraphicFramePr/>
                <a:graphic xmlns:a="http://schemas.openxmlformats.org/drawingml/2006/main">
                  <a:graphicData uri="http://schemas.microsoft.com/office/word/2010/wordprocessingShape">
                    <wps:wsp>
                      <wps:cNvSpPr/>
                      <wps:spPr>
                        <a:xfrm>
                          <a:off x="0" y="0"/>
                          <a:ext cx="179280" cy="17928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val f5"/>
                            <a:gd name="f15" fmla="val f6"/>
                            <a:gd name="f16" fmla="*/ 0 f7 1"/>
                            <a:gd name="f17" fmla="*/ f5 f0 1"/>
                            <a:gd name="f18" fmla="*/ f9 f0 1"/>
                            <a:gd name="f19" fmla="*/ f11 f0 1"/>
                            <a:gd name="f20" fmla="+- f15 0 f14"/>
                            <a:gd name="f21" fmla="*/ f16 1 f2"/>
                            <a:gd name="f22" fmla="*/ f17 1 f2"/>
                            <a:gd name="f23" fmla="*/ f18 1 f2"/>
                            <a:gd name="f24" fmla="*/ f19 1 f2"/>
                            <a:gd name="f25" fmla="*/ f20 1 21600"/>
                            <a:gd name="f26" fmla="+- 0 0 f21"/>
                            <a:gd name="f27" fmla="+- f22 0 f1"/>
                            <a:gd name="f28" fmla="+- f23 0 f1"/>
                            <a:gd name="f29" fmla="+- f24 0 f1"/>
                            <a:gd name="f30" fmla="*/ 3163 f25 1"/>
                            <a:gd name="f31" fmla="*/ 18437 f25 1"/>
                            <a:gd name="f32" fmla="*/ 10800 f25 1"/>
                            <a:gd name="f33" fmla="*/ 0 f25 1"/>
                            <a:gd name="f34" fmla="*/ 21600 f25 1"/>
                            <a:gd name="f35" fmla="*/ f26 f0 1"/>
                            <a:gd name="f36" fmla="+- f28 0 f27"/>
                            <a:gd name="f37" fmla="*/ f35 1 f7"/>
                            <a:gd name="f38" fmla="*/ f32 1 f25"/>
                            <a:gd name="f39" fmla="*/ f33 1 f25"/>
                            <a:gd name="f40" fmla="*/ f30 1 f25"/>
                            <a:gd name="f41" fmla="*/ f31 1 f25"/>
                            <a:gd name="f42" fmla="*/ f34 1 f25"/>
                            <a:gd name="f43" fmla="+- f37 0 f1"/>
                            <a:gd name="f44" fmla="*/ f40 f12 1"/>
                            <a:gd name="f45" fmla="*/ f41 f12 1"/>
                            <a:gd name="f46" fmla="*/ f41 f13 1"/>
                            <a:gd name="f47" fmla="*/ f40 f13 1"/>
                            <a:gd name="f48" fmla="*/ f38 f12 1"/>
                            <a:gd name="f49" fmla="*/ f39 f13 1"/>
                            <a:gd name="f50" fmla="*/ f39 f12 1"/>
                            <a:gd name="f51" fmla="*/ f38 f13 1"/>
                            <a:gd name="f52" fmla="*/ f42 f13 1"/>
                            <a:gd name="f53" fmla="*/ f42 f12 1"/>
                            <a:gd name="f54" fmla="+- f43 f1 0"/>
                            <a:gd name="f55" fmla="*/ f54 f7 1"/>
                            <a:gd name="f56" fmla="*/ f55 1 f0"/>
                            <a:gd name="f57" fmla="+- 0 0 f56"/>
                            <a:gd name="f58" fmla="+- 0 0 f57"/>
                            <a:gd name="f59" fmla="*/ f58 f0 1"/>
                            <a:gd name="f60" fmla="*/ f59 1 f7"/>
                            <a:gd name="f61" fmla="+- f60 0 f1"/>
                            <a:gd name="f62" fmla="cos 1 f61"/>
                            <a:gd name="f63" fmla="sin 1 f61"/>
                            <a:gd name="f64" fmla="+- 0 0 f62"/>
                            <a:gd name="f65" fmla="+- 0 0 f63"/>
                            <a:gd name="f66" fmla="+- 0 0 f64"/>
                            <a:gd name="f67" fmla="+- 0 0 f65"/>
                            <a:gd name="f68" fmla="val f66"/>
                            <a:gd name="f69" fmla="val f67"/>
                            <a:gd name="f70" fmla="+- 0 0 f68"/>
                            <a:gd name="f71" fmla="+- 0 0 f69"/>
                            <a:gd name="f72" fmla="*/ 10800 f70 1"/>
                            <a:gd name="f73" fmla="*/ 10800 f71 1"/>
                            <a:gd name="f74" fmla="*/ f72 f72 1"/>
                            <a:gd name="f75" fmla="*/ f73 f73 1"/>
                            <a:gd name="f76" fmla="+- f74 f75 0"/>
                            <a:gd name="f77" fmla="sqrt f76"/>
                            <a:gd name="f78" fmla="*/ f8 1 f77"/>
                            <a:gd name="f79" fmla="*/ f70 f78 1"/>
                            <a:gd name="f80" fmla="*/ f71 f78 1"/>
                            <a:gd name="f81" fmla="+- 10800 0 f79"/>
                            <a:gd name="f82" fmla="+- 10800 0 f80"/>
                          </a:gdLst>
                          <a:ahLst/>
                          <a:cxnLst>
                            <a:cxn ang="3cd4">
                              <a:pos x="hc" y="t"/>
                            </a:cxn>
                            <a:cxn ang="0">
                              <a:pos x="r" y="vc"/>
                            </a:cxn>
                            <a:cxn ang="cd4">
                              <a:pos x="hc" y="b"/>
                            </a:cxn>
                            <a:cxn ang="cd2">
                              <a:pos x="l" y="vc"/>
                            </a:cxn>
                            <a:cxn ang="f29">
                              <a:pos x="f48" y="f49"/>
                            </a:cxn>
                            <a:cxn ang="f29">
                              <a:pos x="f44" y="f47"/>
                            </a:cxn>
                            <a:cxn ang="f29">
                              <a:pos x="f50" y="f51"/>
                            </a:cxn>
                            <a:cxn ang="f29">
                              <a:pos x="f44" y="f46"/>
                            </a:cxn>
                            <a:cxn ang="f29">
                              <a:pos x="f48" y="f52"/>
                            </a:cxn>
                            <a:cxn ang="f29">
                              <a:pos x="f45" y="f46"/>
                            </a:cxn>
                            <a:cxn ang="f29">
                              <a:pos x="f53" y="f51"/>
                            </a:cxn>
                            <a:cxn ang="f29">
                              <a:pos x="f45" y="f47"/>
                            </a:cxn>
                          </a:cxnLst>
                          <a:rect l="f44" t="f47" r="f45" b="f46"/>
                          <a:pathLst>
                            <a:path w="21600" h="21600">
                              <a:moveTo>
                                <a:pt x="f81" y="f82"/>
                              </a:moveTo>
                              <a:arcTo wR="f10" hR="f10" stAng="f27" swAng="f36"/>
                              <a:close/>
                            </a:path>
                          </a:pathLst>
                        </a:custGeom>
                        <a:solidFill>
                          <a:srgbClr val="FFFFFF"/>
                        </a:solidFill>
                        <a:ln w="9360" cap="flat">
                          <a:solidFill>
                            <a:srgbClr val="000000"/>
                          </a:solidFill>
                          <a:prstDash val="solid"/>
                          <a:miter/>
                        </a:ln>
                      </wps:spPr>
                      <wps:txbx>
                        <w:txbxContent>
                          <w:p w:rsidR="008A5FD1" w:rsidRDefault="008A5FD1"/>
                        </w:txbxContent>
                      </wps:txbx>
                      <wps:bodyPr vert="horz" wrap="square" lIns="91440" tIns="10800" rIns="91440" bIns="45720" anchor="ctr" anchorCtr="0" compatLnSpc="0">
                        <a:noAutofit/>
                      </wps:bodyPr>
                    </wps:wsp>
                  </a:graphicData>
                </a:graphic>
              </wp:anchor>
            </w:drawing>
          </mc:Choice>
          <mc:Fallback>
            <w:pict>
              <v:shape id="橢圓 23" o:spid="_x0000_s1038" style="position:absolute;margin-left:706.35pt;margin-top:29.6pt;width:14.1pt;height:14.1pt;z-index:17;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" adj="-11796480,,5400" path="m10800,at,,21600,21600,10800,,10800,xe" strokeweight=".26mm">
                <v:stroke joinstyle="miter"/>
                <v:formulas/>
                <v:path arrowok="t" o:connecttype="custom" o:connectlocs="89640,0;179280,89640;89640,179280;0,89640;89640,0;26253,26253;0,89640;26253,153027;89640,179280;153027,153027;179280,89640;153027,26253" o:connectangles="270,0,90,180,270,270,270,270,270,270,270,270" textboxrect="3163,3163,18437,18437"/>
                <v:textbox inset=",.3mm">
                  <w:txbxContent>
                    <w:p w:rsidR="008A5FD1" w:rsidRDefault="008A5FD1"/>
                  </w:txbxContent>
                </v:textbox>
              </v:shape>
            </w:pict>
          </mc:Fallback>
        </mc:AlternateContent>
      </w:r>
      <w:r w:rsidRPr="008275B6">
        <w:rPr>
          <w:noProof/>
        </w:rPr>
        <mc:AlternateContent>
          <mc:Choice Requires="wps">
            <w:drawing>
              <wp:anchor distT="0" distB="0" distL="114300" distR="114300" simplePos="0" relativeHeight="18" behindDoc="0" locked="0" layoutInCell="1" allowOverlap="1">
                <wp:simplePos x="0" y="0"/>
                <wp:positionH relativeFrom="column">
                  <wp:posOffset>8532360</wp:posOffset>
                </wp:positionH>
                <wp:positionV relativeFrom="paragraph">
                  <wp:posOffset>465480</wp:posOffset>
                </wp:positionV>
                <wp:extent cx="301680" cy="0"/>
                <wp:effectExtent l="0" t="76200" r="22170" b="114300"/>
                <wp:wrapNone/>
                <wp:docPr id="22" name="Line 8742"/>
                <wp:cNvGraphicFramePr/>
                <a:graphic xmlns:a="http://schemas.openxmlformats.org/drawingml/2006/main">
                  <a:graphicData uri="http://schemas.microsoft.com/office/word/2010/wordprocessingShape">
                    <wps:wsp>
                      <wps:cNvCnPr/>
                      <wps:spPr>
                        <a:xfrm>
                          <a:off x="0" y="0"/>
                          <a:ext cx="30168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1F72FCC8" id="Line 8742" o:spid="_x0000_s1026" type="#_x0000_t32" style="position:absolute;margin-left:671.85pt;margin-top:36.65pt;width:23.75pt;height:0;z-index:1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" strokeweight=".26mm">
                <v:stroke endarrow="open" joinstyle="miter"/>
              </v:shape>
            </w:pict>
          </mc:Fallback>
        </mc:AlternateContent>
      </w:r>
      <w:r w:rsidRPr="008275B6">
        <w:rPr>
          <w:noProof/>
        </w:rPr>
        <mc:AlternateContent>
          <mc:Choice Requires="wps">
            <w:drawing>
              <wp:anchor distT="0" distB="0" distL="114300" distR="114300" simplePos="0" relativeHeight="19" behindDoc="0" locked="0" layoutInCell="1" allowOverlap="1">
                <wp:simplePos x="0" y="0"/>
                <wp:positionH relativeFrom="column">
                  <wp:posOffset>1659240</wp:posOffset>
                </wp:positionH>
                <wp:positionV relativeFrom="paragraph">
                  <wp:posOffset>1631880</wp:posOffset>
                </wp:positionV>
                <wp:extent cx="179280" cy="179280"/>
                <wp:effectExtent l="0" t="0" r="11220" b="11220"/>
                <wp:wrapNone/>
                <wp:docPr id="23" name="橢圓 25"/>
                <wp:cNvGraphicFramePr/>
                <a:graphic xmlns:a="http://schemas.openxmlformats.org/drawingml/2006/main">
                  <a:graphicData uri="http://schemas.microsoft.com/office/word/2010/wordprocessingShape">
                    <wps:wsp>
                      <wps:cNvSpPr/>
                      <wps:spPr>
                        <a:xfrm>
                          <a:off x="0" y="0"/>
                          <a:ext cx="179280" cy="17928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val f5"/>
                            <a:gd name="f15" fmla="val f6"/>
                            <a:gd name="f16" fmla="*/ 0 f7 1"/>
                            <a:gd name="f17" fmla="*/ f5 f0 1"/>
                            <a:gd name="f18" fmla="*/ f9 f0 1"/>
                            <a:gd name="f19" fmla="*/ f11 f0 1"/>
                            <a:gd name="f20" fmla="+- f15 0 f14"/>
                            <a:gd name="f21" fmla="*/ f16 1 f2"/>
                            <a:gd name="f22" fmla="*/ f17 1 f2"/>
                            <a:gd name="f23" fmla="*/ f18 1 f2"/>
                            <a:gd name="f24" fmla="*/ f19 1 f2"/>
                            <a:gd name="f25" fmla="*/ f20 1 21600"/>
                            <a:gd name="f26" fmla="+- 0 0 f21"/>
                            <a:gd name="f27" fmla="+- f22 0 f1"/>
                            <a:gd name="f28" fmla="+- f23 0 f1"/>
                            <a:gd name="f29" fmla="+- f24 0 f1"/>
                            <a:gd name="f30" fmla="*/ 3163 f25 1"/>
                            <a:gd name="f31" fmla="*/ 18437 f25 1"/>
                            <a:gd name="f32" fmla="*/ 10800 f25 1"/>
                            <a:gd name="f33" fmla="*/ 0 f25 1"/>
                            <a:gd name="f34" fmla="*/ 21600 f25 1"/>
                            <a:gd name="f35" fmla="*/ f26 f0 1"/>
                            <a:gd name="f36" fmla="+- f28 0 f27"/>
                            <a:gd name="f37" fmla="*/ f35 1 f7"/>
                            <a:gd name="f38" fmla="*/ f32 1 f25"/>
                            <a:gd name="f39" fmla="*/ f33 1 f25"/>
                            <a:gd name="f40" fmla="*/ f30 1 f25"/>
                            <a:gd name="f41" fmla="*/ f31 1 f25"/>
                            <a:gd name="f42" fmla="*/ f34 1 f25"/>
                            <a:gd name="f43" fmla="+- f37 0 f1"/>
                            <a:gd name="f44" fmla="*/ f40 f12 1"/>
                            <a:gd name="f45" fmla="*/ f41 f12 1"/>
                            <a:gd name="f46" fmla="*/ f41 f13 1"/>
                            <a:gd name="f47" fmla="*/ f40 f13 1"/>
                            <a:gd name="f48" fmla="*/ f38 f12 1"/>
                            <a:gd name="f49" fmla="*/ f39 f13 1"/>
                            <a:gd name="f50" fmla="*/ f39 f12 1"/>
                            <a:gd name="f51" fmla="*/ f38 f13 1"/>
                            <a:gd name="f52" fmla="*/ f42 f13 1"/>
                            <a:gd name="f53" fmla="*/ f42 f12 1"/>
                            <a:gd name="f54" fmla="+- f43 f1 0"/>
                            <a:gd name="f55" fmla="*/ f54 f7 1"/>
                            <a:gd name="f56" fmla="*/ f55 1 f0"/>
                            <a:gd name="f57" fmla="+- 0 0 f56"/>
                            <a:gd name="f58" fmla="+- 0 0 f57"/>
                            <a:gd name="f59" fmla="*/ f58 f0 1"/>
                            <a:gd name="f60" fmla="*/ f59 1 f7"/>
                            <a:gd name="f61" fmla="+- f60 0 f1"/>
                            <a:gd name="f62" fmla="cos 1 f61"/>
                            <a:gd name="f63" fmla="sin 1 f61"/>
                            <a:gd name="f64" fmla="+- 0 0 f62"/>
                            <a:gd name="f65" fmla="+- 0 0 f63"/>
                            <a:gd name="f66" fmla="+- 0 0 f64"/>
                            <a:gd name="f67" fmla="+- 0 0 f65"/>
                            <a:gd name="f68" fmla="val f66"/>
                            <a:gd name="f69" fmla="val f67"/>
                            <a:gd name="f70" fmla="+- 0 0 f68"/>
                            <a:gd name="f71" fmla="+- 0 0 f69"/>
                            <a:gd name="f72" fmla="*/ 10800 f70 1"/>
                            <a:gd name="f73" fmla="*/ 10800 f71 1"/>
                            <a:gd name="f74" fmla="*/ f72 f72 1"/>
                            <a:gd name="f75" fmla="*/ f73 f73 1"/>
                            <a:gd name="f76" fmla="+- f74 f75 0"/>
                            <a:gd name="f77" fmla="sqrt f76"/>
                            <a:gd name="f78" fmla="*/ f8 1 f77"/>
                            <a:gd name="f79" fmla="*/ f70 f78 1"/>
                            <a:gd name="f80" fmla="*/ f71 f78 1"/>
                            <a:gd name="f81" fmla="+- 10800 0 f79"/>
                            <a:gd name="f82" fmla="+- 10800 0 f80"/>
                          </a:gdLst>
                          <a:ahLst/>
                          <a:cxnLst>
                            <a:cxn ang="3cd4">
                              <a:pos x="hc" y="t"/>
                            </a:cxn>
                            <a:cxn ang="0">
                              <a:pos x="r" y="vc"/>
                            </a:cxn>
                            <a:cxn ang="cd4">
                              <a:pos x="hc" y="b"/>
                            </a:cxn>
                            <a:cxn ang="cd2">
                              <a:pos x="l" y="vc"/>
                            </a:cxn>
                            <a:cxn ang="f29">
                              <a:pos x="f48" y="f49"/>
                            </a:cxn>
                            <a:cxn ang="f29">
                              <a:pos x="f44" y="f47"/>
                            </a:cxn>
                            <a:cxn ang="f29">
                              <a:pos x="f50" y="f51"/>
                            </a:cxn>
                            <a:cxn ang="f29">
                              <a:pos x="f44" y="f46"/>
                            </a:cxn>
                            <a:cxn ang="f29">
                              <a:pos x="f48" y="f52"/>
                            </a:cxn>
                            <a:cxn ang="f29">
                              <a:pos x="f45" y="f46"/>
                            </a:cxn>
                            <a:cxn ang="f29">
                              <a:pos x="f53" y="f51"/>
                            </a:cxn>
                            <a:cxn ang="f29">
                              <a:pos x="f45" y="f47"/>
                            </a:cxn>
                          </a:cxnLst>
                          <a:rect l="f44" t="f47" r="f45" b="f46"/>
                          <a:pathLst>
                            <a:path w="21600" h="21600">
                              <a:moveTo>
                                <a:pt x="f81" y="f82"/>
                              </a:moveTo>
                              <a:arcTo wR="f10" hR="f10" stAng="f27" swAng="f36"/>
                              <a:close/>
                            </a:path>
                          </a:pathLst>
                        </a:custGeom>
                        <a:solidFill>
                          <a:srgbClr val="FFFFFF"/>
                        </a:solidFill>
                        <a:ln w="9360" cap="flat">
                          <a:solidFill>
                            <a:srgbClr val="000000"/>
                          </a:solidFill>
                          <a:prstDash val="solid"/>
                          <a:miter/>
                        </a:ln>
                      </wps:spPr>
                      <wps:txbx>
                        <w:txbxContent>
                          <w:p w:rsidR="008A5FD1" w:rsidRDefault="008A5FD1"/>
                        </w:txbxContent>
                      </wps:txbx>
                      <wps:bodyPr vert="horz" wrap="square" lIns="91440" tIns="10800" rIns="91440" bIns="45720" anchor="ctr" anchorCtr="0" compatLnSpc="0">
                        <a:noAutofit/>
                      </wps:bodyPr>
                    </wps:wsp>
                  </a:graphicData>
                </a:graphic>
              </wp:anchor>
            </w:drawing>
          </mc:Choice>
          <mc:Fallback>
            <w:pict>
              <v:shape id="橢圓 25" o:spid="_x0000_s1039" style="position:absolute;margin-left:130.65pt;margin-top:128.5pt;width:14.1pt;height:14.1pt;z-index:19;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" adj="-11796480,,5400" path="m10800,at,,21600,21600,10800,,10800,xe" strokeweight=".26mm">
                <v:stroke joinstyle="miter"/>
                <v:formulas/>
                <v:path arrowok="t" o:connecttype="custom" o:connectlocs="89640,0;179280,89640;89640,179280;0,89640;89640,0;26253,26253;0,89640;26253,153027;89640,179280;153027,153027;179280,89640;153027,26253" o:connectangles="270,0,90,180,270,270,270,270,270,270,270,270" textboxrect="3163,3163,18437,18437"/>
                <v:textbox inset=",.3mm">
                  <w:txbxContent>
                    <w:p w:rsidR="008A5FD1" w:rsidRDefault="008A5FD1"/>
                  </w:txbxContent>
                </v:textbox>
              </v:shape>
            </w:pict>
          </mc:Fallback>
        </mc:AlternateContent>
      </w:r>
    </w:p>
    <w:p w:rsidR="008A5FD1" w:rsidRPr="008275B6" w:rsidRDefault="00497BCB">
      <w:pPr>
        <w:pStyle w:val="Standard"/>
        <w:widowControl/>
        <w:spacing w:line="320" w:lineRule="exact"/>
        <w:jc w:val="left"/>
        <w:rPr>
          <w:rFonts w:ascii="標楷體" w:hAnsi="標楷體" w:cs="標楷體"/>
          <w:szCs w:val="28"/>
        </w:rPr>
      </w:pPr>
      <w:r w:rsidRPr="008275B6">
        <w:rPr>
          <w:rFonts w:ascii="標楷體" w:hAnsi="標楷體" w:cs="標楷體"/>
          <w:noProof/>
          <w:szCs w:val="28"/>
        </w:rPr>
        <mc:AlternateContent>
          <mc:Choice Requires="wps">
            <w:drawing>
              <wp:anchor distT="0" distB="0" distL="114300" distR="114300" simplePos="0" relativeHeight="2" behindDoc="0" locked="0" layoutInCell="1" allowOverlap="1">
                <wp:simplePos x="0" y="0"/>
                <wp:positionH relativeFrom="column">
                  <wp:posOffset>391680</wp:posOffset>
                </wp:positionH>
                <wp:positionV relativeFrom="paragraph">
                  <wp:posOffset>10800</wp:posOffset>
                </wp:positionV>
                <wp:extent cx="1555560" cy="503999"/>
                <wp:effectExtent l="0" t="0" r="25590" b="10351"/>
                <wp:wrapNone/>
                <wp:docPr id="24" name="圓角矩形 1"/>
                <wp:cNvGraphicFramePr/>
                <a:graphic xmlns:a="http://schemas.openxmlformats.org/drawingml/2006/main">
                  <a:graphicData uri="http://schemas.microsoft.com/office/word/2010/wordprocessingShape">
                    <wps:wsp>
                      <wps:cNvSpPr/>
                      <wps:spPr>
                        <a:xfrm>
                          <a:off x="0" y="0"/>
                          <a:ext cx="1555560" cy="503999"/>
                        </a:xfrm>
                        <a:custGeom>
                          <a:avLst>
                            <a:gd name="f1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360" cap="flat">
                          <a:solidFill>
                            <a:srgbClr val="000000"/>
                          </a:solidFill>
                          <a:prstDash val="solid"/>
                          <a:miter/>
                        </a:ln>
                      </wps:spPr>
                      <wps:txbx>
                        <w:txbxContent>
                          <w:p w:rsidR="008A5FD1" w:rsidRDefault="00497BCB">
                            <w:pPr>
                              <w:autoSpaceDE w:val="0"/>
                              <w:spacing w:before="120" w:line="360" w:lineRule="atLeast"/>
                              <w:jc w:val="both"/>
                            </w:pPr>
                            <w:r>
                              <w:rPr>
                                <w:rFonts w:ascii="標楷體" w:eastAsia="標楷體" w:hAnsi="標楷體" w:cs="標楷體"/>
                                <w:spacing w:val="2"/>
                                <w:sz w:val="26"/>
                                <w:szCs w:val="20"/>
                                <w:lang w:bidi="ar-SA"/>
                              </w:rPr>
                              <w:t>施工前準備工作</w:t>
                            </w:r>
                          </w:p>
                        </w:txbxContent>
                      </wps:txbx>
                      <wps:bodyPr vert="horz" wrap="square" lIns="91440" tIns="10800" rIns="91440" bIns="45720" anchor="ctr" anchorCtr="0" compatLnSpc="0">
                        <a:noAutofit/>
                      </wps:bodyPr>
                    </wps:wsp>
                  </a:graphicData>
                </a:graphic>
              </wp:anchor>
            </w:drawing>
          </mc:Choice>
          <mc:Fallback>
            <w:pict>
              <v:shape id="圓角矩形 1" o:spid="_x0000_s1040" style="position:absolute;margin-left:30.85pt;margin-top:.85pt;width:122.5pt;height:39.7pt;z-index:2;visibility:visible;mso-wrap-style:square;mso-wrap-distance-left:9pt;mso-wrap-distance-top:0;mso-wrap-distance-right:9pt;mso-wrap-distance-bottom:0;mso-position-horizontal:absolute;mso-position-horizontal-relative:text;mso-position-vertical:absolute;mso-position-vertical-relative:text;v-text-anchor:middle" coordsize="1555560,50399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" adj="-11796480,,5400" path="m251999,at,,503998,503998,251999,,,251999l,251999at,,503998,503998,,251999,251999,503998l1303560,503999at1051561,1,1555559,503999,1303560,503999,1555559,252000l1555560,251999at1051562,,1555560,503998,1555560,251999,1303561,l251999,xe" strokeweight=".26mm">
                <v:stroke joinstyle="miter"/>
                <v:formulas/>
                <v:path arrowok="t" o:connecttype="custom" o:connectlocs="777780,0;1555560,252000;777780,503999;0,252000" o:connectangles="270,0,90,180" textboxrect="73810,73810,1481750,430189"/>
                <v:textbox inset=",.3mm">
                  <w:txbxContent>
                    <w:p w:rsidR="008A5FD1" w:rsidRDefault="00497BCB">
                      <w:pPr>
                        <w:autoSpaceDE w:val="0"/>
                        <w:spacing w:before="120" w:line="360" w:lineRule="atLeast"/>
                        <w:jc w:val="both"/>
                      </w:pPr>
                      <w:r>
                        <w:rPr>
                          <w:rFonts w:ascii="標楷體" w:eastAsia="標楷體" w:hAnsi="標楷體" w:cs="標楷體"/>
                          <w:spacing w:val="2"/>
                          <w:sz w:val="26"/>
                          <w:szCs w:val="20"/>
                          <w:lang w:bidi="ar-SA"/>
                        </w:rPr>
                        <w:t>施工前準備工作</w:t>
                      </w:r>
                    </w:p>
                  </w:txbxContent>
                </v:textbox>
              </v:shape>
            </w:pict>
          </mc:Fallback>
        </mc:AlternateContent>
      </w: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497BCB">
      <w:pPr>
        <w:pStyle w:val="Standard"/>
        <w:widowControl/>
        <w:spacing w:line="320" w:lineRule="exact"/>
        <w:jc w:val="left"/>
      </w:pPr>
      <w:r w:rsidRPr="008275B6">
        <w:rPr>
          <w:noProof/>
        </w:rPr>
        <mc:AlternateContent>
          <mc:Choice Requires="wps">
            <w:drawing>
              <wp:anchor distT="0" distB="0" distL="114300" distR="114300" simplePos="0" relativeHeight="25" behindDoc="1" locked="0" layoutInCell="1" allowOverlap="1">
                <wp:simplePos x="0" y="0"/>
                <wp:positionH relativeFrom="column">
                  <wp:posOffset>5949360</wp:posOffset>
                </wp:positionH>
                <wp:positionV relativeFrom="paragraph">
                  <wp:posOffset>111240</wp:posOffset>
                </wp:positionV>
                <wp:extent cx="595800" cy="343080"/>
                <wp:effectExtent l="0" t="0" r="0" b="0"/>
                <wp:wrapNone/>
                <wp:docPr id="25" name="外框12"/>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r w:rsidRPr="008275B6">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2" o:spid="_x0000_s1041" type="#_x0000_t202" style="position:absolute;margin-left:468.45pt;margin-top:8.75pt;width:46.9pt;height:27pt;z-index:-5033164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r w:rsidRPr="008275B6">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275B6">
        <w:rPr>
          <w:noProof/>
        </w:rPr>
        <mc:AlternateContent>
          <mc:Choice Requires="wps">
            <w:drawing>
              <wp:anchor distT="0" distB="0" distL="114300" distR="114300" simplePos="0" relativeHeight="24" behindDoc="1" locked="0" layoutInCell="1" allowOverlap="1">
                <wp:simplePos x="0" y="0"/>
                <wp:positionH relativeFrom="column">
                  <wp:posOffset>4272840</wp:posOffset>
                </wp:positionH>
                <wp:positionV relativeFrom="paragraph">
                  <wp:posOffset>111240</wp:posOffset>
                </wp:positionV>
                <wp:extent cx="595800" cy="343080"/>
                <wp:effectExtent l="0" t="0" r="0" b="0"/>
                <wp:wrapNone/>
                <wp:docPr id="26" name="外框13"/>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3" o:spid="_x0000_s1042" type="#_x0000_t202" style="position:absolute;margin-left:336.45pt;margin-top:8.75pt;width:46.9pt;height:27pt;z-index:-503316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r w:rsidRPr="008275B6">
        <w:rPr>
          <w:noProof/>
        </w:rPr>
        <mc:AlternateContent>
          <mc:Choice Requires="wps">
            <w:drawing>
              <wp:anchor distT="0" distB="0" distL="114300" distR="114300" simplePos="0" relativeHeight="23" behindDoc="1" locked="0" layoutInCell="1" allowOverlap="1">
                <wp:simplePos x="0" y="0"/>
                <wp:positionH relativeFrom="column">
                  <wp:posOffset>2715120</wp:posOffset>
                </wp:positionH>
                <wp:positionV relativeFrom="paragraph">
                  <wp:posOffset>92160</wp:posOffset>
                </wp:positionV>
                <wp:extent cx="595800" cy="343080"/>
                <wp:effectExtent l="0" t="0" r="0" b="0"/>
                <wp:wrapNone/>
                <wp:docPr id="27" name="外框14"/>
                <wp:cNvGraphicFramePr/>
                <a:graphic xmlns:a="http://schemas.openxmlformats.org/drawingml/2006/main">
                  <a:graphicData uri="http://schemas.microsoft.com/office/word/2010/wordprocessingShape">
                    <wps:wsp>
                      <wps:cNvSpPr txBox="1"/>
                      <wps:spPr>
                        <a:xfrm>
                          <a:off x="0" y="0"/>
                          <a:ext cx="595800" cy="343080"/>
                        </a:xfrm>
                        <a:prstGeom prst="rect">
                          <a:avLst/>
                        </a:prstGeom>
                        <a:noFill/>
                        <a:ln>
                          <a:noFill/>
                          <a:prstDash/>
                        </a:ln>
                      </wps:spPr>
                      <wps:txbx>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r w:rsidRPr="008275B6">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wps:txbx>
                      <wps:bodyPr wrap="square" lIns="92160" tIns="46440" rIns="92160" bIns="46440" anchor="t" compatLnSpc="0">
                        <a:noAutofit/>
                      </wps:bodyPr>
                    </wps:wsp>
                  </a:graphicData>
                </a:graphic>
              </wp:anchor>
            </w:drawing>
          </mc:Choice>
          <mc:Fallback>
            <w:pict>
              <v:shape id="外框14" o:spid="_x0000_s1043" type="#_x0000_t202" style="position:absolute;margin-left:213.8pt;margin-top:7.25pt;width:46.9pt;height:27pt;z-index:-5033164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" filled="f" stroked="f">
                <v:textbox inset="2.56mm,1.29mm,2.56mm,1.29mm">
                  <w:txbxContent>
                    <w:p w:rsidR="008A5FD1" w:rsidRDefault="00497BCB">
                      <w:pPr>
                        <w:pStyle w:val="Standard"/>
                        <w:spacing w:line="340" w:lineRule="exact"/>
                        <w:ind w:left="456" w:hanging="456"/>
                        <w:jc w:val="center"/>
                        <w:rPr>
                          <w:rFonts w:ascii="標楷體" w:hAnsi="標楷體" w:cs="標楷體"/>
                          <w:b/>
                          <w:sz w:val="22"/>
                        </w:rPr>
                      </w:pPr>
                      <w:r>
                        <w:rPr>
                          <w:rFonts w:ascii="標楷體" w:hAnsi="標楷體" w:cs="標楷體"/>
                          <w:b/>
                          <w:sz w:val="22"/>
                        </w:rPr>
                        <w:t>★</w:t>
                      </w:r>
                      <w:r w:rsidRPr="008275B6">
                        <w:rPr>
                          <w:rFonts w:ascii="標楷體" w:hAnsi="標楷體" w:cs="標楷體"/>
                          <w:b/>
                          <w:sz w:val="22"/>
                        </w:rPr>
                        <w:t>※</w:t>
                      </w:r>
                    </w:p>
                    <w:p w:rsidR="008A5FD1" w:rsidRDefault="008A5FD1">
                      <w:pPr>
                        <w:pStyle w:val="Standard"/>
                        <w:spacing w:line="340" w:lineRule="exact"/>
                        <w:ind w:left="536" w:hanging="536"/>
                        <w:jc w:val="center"/>
                        <w:rPr>
                          <w:rFonts w:ascii="New MingLiu" w:hAnsi="New MingLiu" w:cs="New MingLiu" w:hint="eastAsia"/>
                          <w:b/>
                          <w:sz w:val="22"/>
                        </w:rPr>
                      </w:pPr>
                    </w:p>
                  </w:txbxContent>
                </v:textbox>
              </v:shape>
            </w:pict>
          </mc:Fallback>
        </mc:AlternateContent>
      </w: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497BCB">
      <w:pPr>
        <w:pStyle w:val="Standard"/>
        <w:widowControl/>
        <w:spacing w:line="320" w:lineRule="exact"/>
        <w:jc w:val="left"/>
      </w:pPr>
      <w:r w:rsidRPr="008275B6">
        <w:rPr>
          <w:noProof/>
        </w:rPr>
        <mc:AlternateContent>
          <mc:Choice Requires="wps">
            <w:drawing>
              <wp:anchor distT="0" distB="0" distL="114300" distR="114300" simplePos="0" relativeHeight="28" behindDoc="1" locked="0" layoutInCell="1" allowOverlap="1">
                <wp:simplePos x="0" y="0"/>
                <wp:positionH relativeFrom="column">
                  <wp:posOffset>666000</wp:posOffset>
                </wp:positionH>
                <wp:positionV relativeFrom="paragraph">
                  <wp:posOffset>111600</wp:posOffset>
                </wp:positionV>
                <wp:extent cx="7974360" cy="1098719"/>
                <wp:effectExtent l="0" t="0" r="7590" b="6181"/>
                <wp:wrapNone/>
                <wp:docPr id="28" name="外框15"/>
                <wp:cNvGraphicFramePr/>
                <a:graphic xmlns:a="http://schemas.openxmlformats.org/drawingml/2006/main">
                  <a:graphicData uri="http://schemas.microsoft.com/office/word/2010/wordprocessingShape">
                    <wps:wsp>
                      <wps:cNvSpPr txBox="1"/>
                      <wps:spPr>
                        <a:xfrm>
                          <a:off x="0" y="0"/>
                          <a:ext cx="7974360" cy="1098719"/>
                        </a:xfrm>
                        <a:prstGeom prst="rect">
                          <a:avLst/>
                        </a:prstGeom>
                        <a:noFill/>
                        <a:ln>
                          <a:noFill/>
                          <a:prstDash/>
                        </a:ln>
                      </wps:spPr>
                      <wps:txbx>
                        <w:txbxContent>
                          <w:p w:rsidR="008A5FD1" w:rsidRDefault="00497BCB">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w:t>
                            </w:r>
                            <w:r>
                              <w:rPr>
                                <w:rFonts w:ascii="標楷體" w:hAnsi="標楷體" w:cs="標楷體"/>
                                <w:b/>
                                <w:sz w:val="24"/>
                                <w:szCs w:val="24"/>
                              </w:rPr>
                              <w:t>施工檢驗停留點</w:t>
                            </w:r>
                            <w:r>
                              <w:rPr>
                                <w:rFonts w:ascii="標楷體" w:hAnsi="標楷體" w:cs="標楷體"/>
                                <w:b/>
                                <w:sz w:val="24"/>
                                <w:szCs w:val="24"/>
                              </w:rPr>
                              <w:t xml:space="preserve">      ※ </w:t>
                            </w:r>
                            <w:r>
                              <w:rPr>
                                <w:rFonts w:ascii="標楷體" w:hAnsi="標楷體" w:cs="標楷體"/>
                                <w:b/>
                                <w:sz w:val="24"/>
                                <w:szCs w:val="24"/>
                              </w:rPr>
                              <w:t>安全衛生查驗點</w:t>
                            </w:r>
                          </w:p>
                          <w:p w:rsidR="008A5FD1" w:rsidRDefault="00497BCB">
                            <w:pPr>
                              <w:pStyle w:val="Standard"/>
                              <w:spacing w:line="0" w:lineRule="atLeast"/>
                              <w:ind w:left="480"/>
                            </w:pPr>
                            <w:r>
                              <w:rPr>
                                <w:rFonts w:ascii="標楷體" w:hAnsi="標楷體" w:cs="標楷體"/>
                                <w:b/>
                                <w:sz w:val="22"/>
                              </w:rPr>
                              <w:t xml:space="preserve"> </w:t>
                            </w:r>
                            <w:r>
                              <w:rPr>
                                <w:rFonts w:ascii="標楷體" w:hAnsi="標楷體" w:cs="標楷體"/>
                                <w:sz w:val="22"/>
                              </w:rPr>
                              <w:t>(</w:t>
                            </w:r>
                            <w:r>
                              <w:rPr>
                                <w:rFonts w:ascii="標楷體" w:hAnsi="標楷體" w:cs="標楷體"/>
                                <w:sz w:val="22"/>
                              </w:rPr>
                              <w:t>施工檢驗停留點檢驗及安全衛生查驗點查驗均於廠商完成自主</w:t>
                            </w:r>
                            <w:r>
                              <w:rPr>
                                <w:rFonts w:ascii="標楷體" w:hAnsi="標楷體" w:cs="標楷體"/>
                                <w:sz w:val="22"/>
                              </w:rPr>
                              <w:t>(</w:t>
                            </w:r>
                            <w:r>
                              <w:rPr>
                                <w:rFonts w:ascii="標楷體" w:hAnsi="標楷體" w:cs="標楷體"/>
                                <w:sz w:val="22"/>
                              </w:rPr>
                              <w:t>動</w:t>
                            </w:r>
                            <w:r>
                              <w:rPr>
                                <w:rFonts w:ascii="標楷體" w:hAnsi="標楷體" w:cs="標楷體"/>
                                <w:sz w:val="22"/>
                              </w:rPr>
                              <w:t>)</w:t>
                            </w:r>
                            <w:r>
                              <w:rPr>
                                <w:rFonts w:ascii="標楷體" w:hAnsi="標楷體" w:cs="標楷體"/>
                                <w:sz w:val="22"/>
                              </w:rPr>
                              <w:t>檢查後辦理，未標示者為不定期稽核點。</w:t>
                            </w:r>
                            <w:r>
                              <w:rPr>
                                <w:rFonts w:ascii="標楷體" w:hAnsi="標楷體" w:cs="標楷體"/>
                                <w:sz w:val="22"/>
                              </w:rPr>
                              <w:t>)</w:t>
                            </w:r>
                          </w:p>
                          <w:p w:rsidR="008A5FD1" w:rsidRDefault="008A5FD1">
                            <w:pPr>
                              <w:pStyle w:val="Standard"/>
                              <w:spacing w:line="200" w:lineRule="atLeast"/>
                              <w:ind w:left="480"/>
                              <w:rPr>
                                <w:rFonts w:ascii="標楷體" w:hAnsi="標楷體" w:cs="標楷體"/>
                                <w:color w:val="000000"/>
                                <w:sz w:val="24"/>
                                <w:szCs w:val="28"/>
                              </w:rPr>
                            </w:pPr>
                          </w:p>
                          <w:p w:rsidR="008A5FD1" w:rsidRDefault="008A5FD1">
                            <w:pPr>
                              <w:pStyle w:val="Standard"/>
                              <w:spacing w:line="0" w:lineRule="atLeast"/>
                              <w:ind w:left="284"/>
                              <w:rPr>
                                <w:rFonts w:ascii="標楷體" w:hAnsi="標楷體" w:cs="標楷體"/>
                                <w:color w:val="000000"/>
                                <w:sz w:val="22"/>
                                <w:szCs w:val="28"/>
                              </w:rPr>
                            </w:pPr>
                          </w:p>
                        </w:txbxContent>
                      </wps:txbx>
                      <wps:bodyPr wrap="square" lIns="0" tIns="0" rIns="0" bIns="0" anchor="t" compatLnSpc="0">
                        <a:noAutofit/>
                      </wps:bodyPr>
                    </wps:wsp>
                  </a:graphicData>
                </a:graphic>
              </wp:anchor>
            </w:drawing>
          </mc:Choice>
          <mc:Fallback>
            <w:pict>
              <v:shape id="外框15" o:spid="_x0000_s1044" type="#_x0000_t202" style="position:absolute;margin-left:52.45pt;margin-top:8.8pt;width:627.9pt;height:86.5pt;z-index:-5033164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" filled="f" stroked="f">
                <v:textbox inset="0,0,0,0">
                  <w:txbxContent>
                    <w:p w:rsidR="008A5FD1" w:rsidRDefault="00497BCB">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w:t>
                      </w:r>
                      <w:r>
                        <w:rPr>
                          <w:rFonts w:ascii="標楷體" w:hAnsi="標楷體" w:cs="標楷體"/>
                          <w:b/>
                          <w:sz w:val="24"/>
                          <w:szCs w:val="24"/>
                        </w:rPr>
                        <w:t>施工檢驗停留點</w:t>
                      </w:r>
                      <w:r>
                        <w:rPr>
                          <w:rFonts w:ascii="標楷體" w:hAnsi="標楷體" w:cs="標楷體"/>
                          <w:b/>
                          <w:sz w:val="24"/>
                          <w:szCs w:val="24"/>
                        </w:rPr>
                        <w:t xml:space="preserve">      ※ </w:t>
                      </w:r>
                      <w:r>
                        <w:rPr>
                          <w:rFonts w:ascii="標楷體" w:hAnsi="標楷體" w:cs="標楷體"/>
                          <w:b/>
                          <w:sz w:val="24"/>
                          <w:szCs w:val="24"/>
                        </w:rPr>
                        <w:t>安全衛生查驗點</w:t>
                      </w:r>
                    </w:p>
                    <w:p w:rsidR="008A5FD1" w:rsidRDefault="00497BCB">
                      <w:pPr>
                        <w:pStyle w:val="Standard"/>
                        <w:spacing w:line="0" w:lineRule="atLeast"/>
                        <w:ind w:left="480"/>
                      </w:pPr>
                      <w:r>
                        <w:rPr>
                          <w:rFonts w:ascii="標楷體" w:hAnsi="標楷體" w:cs="標楷體"/>
                          <w:b/>
                          <w:sz w:val="22"/>
                        </w:rPr>
                        <w:t xml:space="preserve"> </w:t>
                      </w:r>
                      <w:r>
                        <w:rPr>
                          <w:rFonts w:ascii="標楷體" w:hAnsi="標楷體" w:cs="標楷體"/>
                          <w:sz w:val="22"/>
                        </w:rPr>
                        <w:t>(</w:t>
                      </w:r>
                      <w:r>
                        <w:rPr>
                          <w:rFonts w:ascii="標楷體" w:hAnsi="標楷體" w:cs="標楷體"/>
                          <w:sz w:val="22"/>
                        </w:rPr>
                        <w:t>施工檢驗停留點檢驗及安全衛生查驗點查驗均於廠商完成自主</w:t>
                      </w:r>
                      <w:r>
                        <w:rPr>
                          <w:rFonts w:ascii="標楷體" w:hAnsi="標楷體" w:cs="標楷體"/>
                          <w:sz w:val="22"/>
                        </w:rPr>
                        <w:t>(</w:t>
                      </w:r>
                      <w:r>
                        <w:rPr>
                          <w:rFonts w:ascii="標楷體" w:hAnsi="標楷體" w:cs="標楷體"/>
                          <w:sz w:val="22"/>
                        </w:rPr>
                        <w:t>動</w:t>
                      </w:r>
                      <w:r>
                        <w:rPr>
                          <w:rFonts w:ascii="標楷體" w:hAnsi="標楷體" w:cs="標楷體"/>
                          <w:sz w:val="22"/>
                        </w:rPr>
                        <w:t>)</w:t>
                      </w:r>
                      <w:r>
                        <w:rPr>
                          <w:rFonts w:ascii="標楷體" w:hAnsi="標楷體" w:cs="標楷體"/>
                          <w:sz w:val="22"/>
                        </w:rPr>
                        <w:t>檢查後辦理，未標示者為不定期稽核點。</w:t>
                      </w:r>
                      <w:r>
                        <w:rPr>
                          <w:rFonts w:ascii="標楷體" w:hAnsi="標楷體" w:cs="標楷體"/>
                          <w:sz w:val="22"/>
                        </w:rPr>
                        <w:t>)</w:t>
                      </w:r>
                    </w:p>
                    <w:p w:rsidR="008A5FD1" w:rsidRDefault="008A5FD1">
                      <w:pPr>
                        <w:pStyle w:val="Standard"/>
                        <w:spacing w:line="200" w:lineRule="atLeast"/>
                        <w:ind w:left="480"/>
                        <w:rPr>
                          <w:rFonts w:ascii="標楷體" w:hAnsi="標楷體" w:cs="標楷體"/>
                          <w:color w:val="000000"/>
                          <w:sz w:val="24"/>
                          <w:szCs w:val="28"/>
                        </w:rPr>
                      </w:pPr>
                    </w:p>
                    <w:p w:rsidR="008A5FD1" w:rsidRDefault="008A5FD1">
                      <w:pPr>
                        <w:pStyle w:val="Standard"/>
                        <w:spacing w:line="0" w:lineRule="atLeast"/>
                        <w:ind w:left="284"/>
                        <w:rPr>
                          <w:rFonts w:ascii="標楷體" w:hAnsi="標楷體" w:cs="標楷體"/>
                          <w:color w:val="000000"/>
                          <w:sz w:val="22"/>
                          <w:szCs w:val="28"/>
                        </w:rPr>
                      </w:pPr>
                    </w:p>
                  </w:txbxContent>
                </v:textbox>
              </v:shape>
            </w:pict>
          </mc:Fallback>
        </mc:AlternateContent>
      </w:r>
      <w:r w:rsidRPr="008275B6">
        <w:rPr>
          <w:rFonts w:ascii="標楷體" w:hAnsi="標楷體" w:cs="標楷體"/>
          <w:szCs w:val="28"/>
        </w:rPr>
        <w:t xml:space="preserve">                </w:t>
      </w:r>
    </w:p>
    <w:p w:rsidR="008A5FD1" w:rsidRPr="008275B6" w:rsidRDefault="00497BCB">
      <w:pPr>
        <w:pStyle w:val="Standard"/>
        <w:widowControl/>
        <w:spacing w:line="320" w:lineRule="exact"/>
        <w:jc w:val="left"/>
        <w:rPr>
          <w:rFonts w:ascii="標楷體" w:hAnsi="標楷體" w:cs="標楷體"/>
          <w:szCs w:val="28"/>
        </w:rPr>
      </w:pPr>
      <w:r w:rsidRPr="008275B6">
        <w:rPr>
          <w:rFonts w:ascii="標楷體" w:hAnsi="標楷體" w:cs="標楷體"/>
          <w:szCs w:val="28"/>
        </w:rPr>
        <w:t xml:space="preserve">                </w:t>
      </w:r>
    </w:p>
    <w:p w:rsidR="008A5FD1" w:rsidRPr="008275B6" w:rsidRDefault="00497BCB">
      <w:pPr>
        <w:pStyle w:val="Standard"/>
        <w:widowControl/>
        <w:spacing w:line="320" w:lineRule="exact"/>
        <w:jc w:val="left"/>
        <w:rPr>
          <w:rFonts w:ascii="標楷體" w:hAnsi="標楷體" w:cs="標楷體"/>
          <w:szCs w:val="28"/>
        </w:rPr>
      </w:pPr>
      <w:r w:rsidRPr="008275B6">
        <w:rPr>
          <w:rFonts w:ascii="標楷體" w:hAnsi="標楷體" w:cs="標楷體"/>
          <w:szCs w:val="28"/>
        </w:rPr>
        <w:t xml:space="preserve">                </w:t>
      </w: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8A5FD1">
      <w:pPr>
        <w:pStyle w:val="Standard"/>
        <w:widowControl/>
        <w:spacing w:line="320" w:lineRule="exact"/>
        <w:jc w:val="left"/>
        <w:rPr>
          <w:rFonts w:ascii="標楷體" w:hAnsi="標楷體" w:cs="標楷體"/>
          <w:szCs w:val="28"/>
        </w:rPr>
      </w:pPr>
    </w:p>
    <w:p w:rsidR="008A5FD1" w:rsidRPr="008275B6" w:rsidRDefault="00497BCB">
      <w:pPr>
        <w:pStyle w:val="Standard"/>
        <w:ind w:left="1121" w:hanging="1121"/>
        <w:jc w:val="center"/>
      </w:pPr>
      <w:r w:rsidRPr="008275B6">
        <w:rPr>
          <w:rFonts w:ascii="標楷體" w:hAnsi="標楷體" w:cs="標楷體"/>
          <w:sz w:val="28"/>
          <w:szCs w:val="28"/>
        </w:rPr>
        <w:t>圖</w:t>
      </w:r>
      <w:r w:rsidRPr="008275B6">
        <w:rPr>
          <w:rFonts w:ascii="標楷體" w:hAnsi="標楷體" w:cs="標楷體"/>
          <w:sz w:val="28"/>
          <w:szCs w:val="28"/>
        </w:rPr>
        <w:t xml:space="preserve">E-39-1 </w:t>
      </w:r>
      <w:r w:rsidRPr="008275B6">
        <w:rPr>
          <w:rFonts w:ascii="標楷體" w:hAnsi="標楷體" w:cs="標楷體"/>
          <w:sz w:val="28"/>
          <w:szCs w:val="28"/>
        </w:rPr>
        <w:t>掛網植生施工</w:t>
      </w:r>
      <w:r w:rsidRPr="008275B6">
        <w:rPr>
          <w:rFonts w:ascii="標楷體" w:hAnsi="標楷體" w:cs="新細明體, PMingLiU"/>
          <w:spacing w:val="0"/>
          <w:sz w:val="28"/>
          <w:szCs w:val="28"/>
        </w:rPr>
        <w:t>抽查</w:t>
      </w:r>
      <w:r w:rsidRPr="008275B6">
        <w:rPr>
          <w:rFonts w:ascii="標楷體" w:hAnsi="標楷體" w:cs="標楷體"/>
          <w:sz w:val="28"/>
          <w:szCs w:val="28"/>
        </w:rPr>
        <w:t>程序</w:t>
      </w:r>
    </w:p>
    <w:p w:rsidR="008A5FD1" w:rsidRPr="008275B6" w:rsidRDefault="008A5FD1">
      <w:pPr>
        <w:pStyle w:val="Standard"/>
        <w:ind w:left="1121" w:hanging="1121"/>
        <w:jc w:val="center"/>
        <w:rPr>
          <w:rFonts w:ascii="標楷體" w:hAnsi="標楷體" w:cs="標楷體"/>
          <w:sz w:val="28"/>
          <w:szCs w:val="28"/>
        </w:rPr>
      </w:pPr>
    </w:p>
    <w:p w:rsidR="008A5FD1" w:rsidRPr="008275B6" w:rsidRDefault="008A5FD1">
      <w:pPr>
        <w:pStyle w:val="Standard"/>
        <w:ind w:left="1121" w:hanging="1121"/>
        <w:jc w:val="left"/>
        <w:rPr>
          <w:rFonts w:ascii="標楷體" w:hAnsi="標楷體" w:cs="標楷體"/>
          <w:sz w:val="28"/>
          <w:szCs w:val="28"/>
        </w:rPr>
      </w:pPr>
    </w:p>
    <w:p w:rsidR="008A5FD1" w:rsidRPr="008275B6" w:rsidRDefault="00497BCB">
      <w:pPr>
        <w:pStyle w:val="Standard"/>
        <w:spacing w:before="120" w:after="120" w:line="240" w:lineRule="auto"/>
        <w:jc w:val="center"/>
        <w:rPr>
          <w:rFonts w:ascii="標楷體" w:hAnsi="標楷體" w:cs="新細明體, PMingLiU"/>
          <w:spacing w:val="0"/>
          <w:sz w:val="28"/>
          <w:szCs w:val="28"/>
        </w:rPr>
      </w:pPr>
      <w:r w:rsidRPr="008275B6">
        <w:rPr>
          <w:rFonts w:ascii="標楷體" w:hAnsi="標楷體" w:cs="新細明體, PMingLiU"/>
          <w:spacing w:val="0"/>
          <w:sz w:val="28"/>
          <w:szCs w:val="28"/>
        </w:rPr>
        <w:lastRenderedPageBreak/>
        <w:t>表</w:t>
      </w:r>
      <w:r w:rsidRPr="008275B6">
        <w:rPr>
          <w:rFonts w:ascii="標楷體" w:hAnsi="標楷體" w:cs="新細明體, PMingLiU"/>
          <w:spacing w:val="0"/>
          <w:sz w:val="28"/>
          <w:szCs w:val="28"/>
        </w:rPr>
        <w:t xml:space="preserve">SE-39-1  </w:t>
      </w:r>
      <w:r w:rsidRPr="008275B6">
        <w:rPr>
          <w:rFonts w:ascii="標楷體" w:hAnsi="標楷體" w:cs="新細明體, PMingLiU"/>
          <w:spacing w:val="0"/>
          <w:sz w:val="28"/>
          <w:szCs w:val="28"/>
        </w:rPr>
        <w:t>掛網植生施工安全衛生抽查標準表</w:t>
      </w:r>
    </w:p>
    <w:tbl>
      <w:tblPr>
        <w:tblW w:w="14334" w:type="dxa"/>
        <w:tblInd w:w="-17" w:type="dxa"/>
        <w:tblLayout w:type="fixed"/>
        <w:tblCellMar>
          <w:left w:w="10" w:type="dxa"/>
          <w:right w:w="10" w:type="dxa"/>
        </w:tblCellMar>
        <w:tblLook w:val="04A0" w:firstRow="1" w:lastRow="0" w:firstColumn="1" w:lastColumn="0" w:noHBand="0" w:noVBand="1"/>
      </w:tblPr>
      <w:tblGrid>
        <w:gridCol w:w="553"/>
        <w:gridCol w:w="1591"/>
        <w:gridCol w:w="1701"/>
        <w:gridCol w:w="3402"/>
        <w:gridCol w:w="1134"/>
        <w:gridCol w:w="1134"/>
        <w:gridCol w:w="1134"/>
        <w:gridCol w:w="992"/>
        <w:gridCol w:w="1984"/>
        <w:gridCol w:w="709"/>
      </w:tblGrid>
      <w:tr w:rsidR="008275B6" w:rsidRPr="008275B6">
        <w:tblPrEx>
          <w:tblCellMar>
            <w:top w:w="0" w:type="dxa"/>
            <w:bottom w:w="0" w:type="dxa"/>
          </w:tblCellMar>
        </w:tblPrEx>
        <w:trPr>
          <w:trHeight w:val="345"/>
        </w:trPr>
        <w:tc>
          <w:tcPr>
            <w:tcW w:w="214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施工流程</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新細明體, PMingLiU"/>
                <w:spacing w:val="0"/>
                <w:sz w:val="24"/>
                <w:szCs w:val="24"/>
              </w:rPr>
              <w:t>管理項目（</w:t>
            </w:r>
            <w:r w:rsidRPr="008275B6">
              <w:rPr>
                <w:rFonts w:ascii="標楷體" w:hAnsi="標楷體" w:cs="標楷體"/>
                <w:spacing w:val="0"/>
                <w:sz w:val="24"/>
                <w:szCs w:val="24"/>
              </w:rPr>
              <w:t>A</w:t>
            </w:r>
            <w:r w:rsidRPr="008275B6">
              <w:rPr>
                <w:rFonts w:ascii="標楷體" w:hAnsi="標楷體" w:cs="新細明體, PMingLiU"/>
                <w:spacing w:val="0"/>
                <w:sz w:val="24"/>
                <w:szCs w:val="24"/>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新細明體, PMingLiU"/>
                <w:spacing w:val="0"/>
                <w:sz w:val="24"/>
                <w:szCs w:val="24"/>
              </w:rPr>
              <w:t>抽查標準（</w:t>
            </w:r>
            <w:r w:rsidRPr="008275B6">
              <w:rPr>
                <w:rFonts w:ascii="標楷體" w:hAnsi="標楷體" w:cs="標楷體"/>
                <w:spacing w:val="0"/>
                <w:sz w:val="24"/>
                <w:szCs w:val="24"/>
              </w:rPr>
              <w:t>B</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抽查時機</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抽查方法</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抽查頻率</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0"/>
              </w:rPr>
            </w:pPr>
            <w:r w:rsidRPr="008275B6">
              <w:rPr>
                <w:rFonts w:ascii="標楷體" w:hAnsi="標楷體" w:cs="新細明體, PMingLiU"/>
                <w:spacing w:val="0"/>
                <w:sz w:val="20"/>
              </w:rPr>
              <w:t>不符合之處置方法</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管理紀錄</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備註</w:t>
            </w:r>
          </w:p>
        </w:tc>
      </w:tr>
      <w:tr w:rsidR="008275B6" w:rsidRPr="008275B6">
        <w:tblPrEx>
          <w:tblCellMar>
            <w:top w:w="0" w:type="dxa"/>
            <w:bottom w:w="0" w:type="dxa"/>
          </w:tblCellMar>
        </w:tblPrEx>
        <w:trPr>
          <w:trHeight w:val="413"/>
        </w:trPr>
        <w:tc>
          <w:tcPr>
            <w:tcW w:w="55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ind w:left="113" w:right="113"/>
              <w:jc w:val="center"/>
              <w:rPr>
                <w:rFonts w:ascii="標楷體" w:hAnsi="標楷體" w:cs="新細明體, PMingLiU"/>
                <w:spacing w:val="0"/>
                <w:sz w:val="24"/>
                <w:szCs w:val="24"/>
              </w:rPr>
            </w:pPr>
            <w:r w:rsidRPr="008275B6">
              <w:rPr>
                <w:rFonts w:ascii="標楷體" w:hAnsi="標楷體" w:cs="新細明體, PMingLiU"/>
                <w:spacing w:val="0"/>
                <w:sz w:val="24"/>
                <w:szCs w:val="24"/>
              </w:rPr>
              <w:t>施工前</w:t>
            </w:r>
          </w:p>
        </w:tc>
        <w:tc>
          <w:tcPr>
            <w:tcW w:w="159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ind w:left="113" w:right="113"/>
              <w:jc w:val="center"/>
              <w:rPr>
                <w:rFonts w:ascii="標楷體" w:hAnsi="標楷體" w:cs="新細明體, PMingLiU"/>
                <w:spacing w:val="0"/>
                <w:sz w:val="24"/>
                <w:szCs w:val="24"/>
              </w:rPr>
            </w:pPr>
            <w:r w:rsidRPr="008275B6">
              <w:rPr>
                <w:rFonts w:ascii="標楷體" w:hAnsi="標楷體" w:cs="新細明體, PMingLiU"/>
                <w:spacing w:val="0"/>
                <w:sz w:val="24"/>
                <w:szCs w:val="24"/>
              </w:rPr>
              <w:t>施工前準備工作</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勞工保險</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標楷體"/>
                <w:sz w:val="22"/>
                <w:szCs w:val="22"/>
              </w:rPr>
            </w:pPr>
            <w:r w:rsidRPr="008275B6">
              <w:rPr>
                <w:rFonts w:ascii="標楷體" w:hAnsi="標楷體" w:cs="標楷體"/>
                <w:sz w:val="22"/>
                <w:szCs w:val="22"/>
              </w:rPr>
              <w:t>現場人員是否依規定辦理勞工保險</w:t>
            </w:r>
            <w:r w:rsidRPr="008275B6">
              <w:rPr>
                <w:rFonts w:ascii="標楷體" w:hAnsi="標楷體" w:cs="標楷體"/>
                <w:sz w:val="22"/>
                <w:szCs w:val="22"/>
              </w:rPr>
              <w:t>?</w:t>
            </w: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476"/>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教育訓練</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標楷體"/>
                <w:sz w:val="22"/>
                <w:szCs w:val="22"/>
              </w:rPr>
            </w:pPr>
            <w:r w:rsidRPr="008275B6">
              <w:rPr>
                <w:rFonts w:ascii="標楷體" w:hAnsi="標楷體" w:cs="標楷體"/>
                <w:sz w:val="22"/>
                <w:szCs w:val="22"/>
              </w:rPr>
              <w:t>上工前是否已接受</w:t>
            </w:r>
            <w:r w:rsidRPr="008275B6">
              <w:rPr>
                <w:rFonts w:ascii="標楷體" w:hAnsi="標楷體" w:cs="標楷體"/>
                <w:sz w:val="22"/>
                <w:szCs w:val="22"/>
              </w:rPr>
              <w:t>6</w:t>
            </w:r>
            <w:r w:rsidRPr="008275B6">
              <w:rPr>
                <w:rFonts w:ascii="標楷體" w:hAnsi="標楷體" w:cs="標楷體"/>
                <w:sz w:val="22"/>
                <w:szCs w:val="22"/>
              </w:rPr>
              <w:t>小時安全衛生教育訓練</w:t>
            </w:r>
            <w:r w:rsidRPr="008275B6">
              <w:rPr>
                <w:rFonts w:ascii="標楷體" w:hAnsi="標楷體" w:cs="標楷體"/>
                <w:sz w:val="22"/>
                <w:szCs w:val="22"/>
              </w:rPr>
              <w:t>(</w:t>
            </w:r>
            <w:r w:rsidRPr="008275B6">
              <w:rPr>
                <w:rFonts w:ascii="標楷體" w:hAnsi="標楷體" w:cs="標楷體"/>
                <w:sz w:val="22"/>
                <w:szCs w:val="22"/>
              </w:rPr>
              <w:t>至少應包含</w:t>
            </w:r>
            <w:r w:rsidRPr="008275B6">
              <w:rPr>
                <w:rFonts w:ascii="標楷體" w:hAnsi="標楷體" w:cs="標楷體"/>
                <w:sz w:val="22"/>
                <w:szCs w:val="22"/>
              </w:rPr>
              <w:t>3</w:t>
            </w:r>
            <w:r w:rsidRPr="008275B6">
              <w:rPr>
                <w:rFonts w:ascii="標楷體" w:hAnsi="標楷體" w:cs="標楷體"/>
                <w:sz w:val="22"/>
                <w:szCs w:val="22"/>
              </w:rPr>
              <w:t>小時坡面或高空作業安全訓練</w:t>
            </w:r>
            <w:r w:rsidRPr="008275B6">
              <w:rPr>
                <w:rFonts w:ascii="標楷體" w:hAnsi="標楷體" w:cs="標楷體"/>
                <w:sz w:val="22"/>
                <w:szCs w:val="22"/>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979"/>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危害因素告知</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rFonts w:ascii="標楷體" w:hAnsi="標楷體" w:cs="標楷體"/>
                <w:sz w:val="22"/>
                <w:szCs w:val="22"/>
              </w:rPr>
              <w:t>各項施工中可能危害因素是否已告知所有在場從事作業人員，並簽名確認</w:t>
            </w:r>
            <w:r w:rsidRPr="008275B6">
              <w:rPr>
                <w:rFonts w:ascii="標楷體" w:hAnsi="標楷體" w:cs="新細明體, PMingLiU"/>
                <w:spacing w:val="0"/>
                <w:sz w:val="22"/>
                <w:szCs w:val="22"/>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416"/>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交通維持設施</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交通維持計畫是否奉核</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81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現場設置施工標誌、塊狀紐澤西護欄、交通錐、連桿、活動拒馬、燈箱及電動旗手等交維設施是否符合設計圖及已核准交通維持計畫內容</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666"/>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出入口是否依交通維持計畫設置交通指揮、引導人員，並配置指揮紅旗</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旗面</w:t>
            </w:r>
            <w:r w:rsidRPr="008275B6">
              <w:rPr>
                <w:rFonts w:ascii="標楷體" w:hAnsi="標楷體" w:cs="新細明體, PMingLiU"/>
                <w:spacing w:val="0"/>
                <w:sz w:val="24"/>
                <w:szCs w:val="24"/>
              </w:rPr>
              <w:t>60*60cm</w:t>
            </w:r>
            <w:r w:rsidRPr="008275B6">
              <w:rPr>
                <w:rFonts w:ascii="標楷體" w:hAnsi="標楷體" w:cs="新細明體, PMingLiU"/>
                <w:spacing w:val="0"/>
                <w:sz w:val="24"/>
                <w:szCs w:val="24"/>
              </w:rPr>
              <w:t>，旗桿長</w:t>
            </w:r>
            <w:r w:rsidRPr="008275B6">
              <w:rPr>
                <w:rFonts w:ascii="標楷體" w:hAnsi="標楷體" w:cs="新細明體, PMingLiU"/>
                <w:spacing w:val="0"/>
                <w:sz w:val="24"/>
                <w:szCs w:val="24"/>
              </w:rPr>
              <w:t>80cm</w:t>
            </w:r>
            <w:r w:rsidRPr="008275B6">
              <w:rPr>
                <w:rFonts w:ascii="標楷體" w:hAnsi="標楷體" w:cs="新細明體, PMingLiU"/>
                <w:spacing w:val="0"/>
                <w:sz w:val="24"/>
                <w:szCs w:val="24"/>
              </w:rPr>
              <w:t>以上，夜間則改用「閃爍型紅色電指揮棒」</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729"/>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每日自主作業檢查完畢應拍照存證</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含日期</w:t>
            </w:r>
            <w:r w:rsidRPr="008275B6">
              <w:rPr>
                <w:rFonts w:ascii="標楷體" w:hAnsi="標楷體" w:cs="新細明體, PMingLiU"/>
                <w:spacing w:val="0"/>
                <w:sz w:val="24"/>
                <w:szCs w:val="24"/>
              </w:rPr>
              <w:t xml:space="preserve">) </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442"/>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60" w:lineRule="exact"/>
              <w:jc w:val="center"/>
              <w:rPr>
                <w:rFonts w:ascii="標楷體" w:hAnsi="標楷體" w:cs="新細明體, PMingLiU"/>
                <w:spacing w:val="0"/>
                <w:sz w:val="22"/>
                <w:szCs w:val="22"/>
              </w:rPr>
            </w:pPr>
            <w:r w:rsidRPr="008275B6">
              <w:rPr>
                <w:rFonts w:ascii="標楷體" w:hAnsi="標楷體" w:cs="新細明體, PMingLiU"/>
                <w:spacing w:val="0"/>
                <w:sz w:val="22"/>
                <w:szCs w:val="22"/>
              </w:rPr>
              <w:t>工作繩及</w:t>
            </w:r>
          </w:p>
          <w:p w:rsidR="008A5FD1" w:rsidRPr="008275B6" w:rsidRDefault="00497BCB">
            <w:pPr>
              <w:pStyle w:val="Standard"/>
              <w:widowControl/>
              <w:autoSpaceDE/>
              <w:spacing w:line="260" w:lineRule="exact"/>
              <w:jc w:val="center"/>
              <w:rPr>
                <w:rFonts w:ascii="標楷體" w:hAnsi="標楷體" w:cs="新細明體, PMingLiU"/>
                <w:spacing w:val="0"/>
                <w:sz w:val="22"/>
                <w:szCs w:val="22"/>
              </w:rPr>
            </w:pPr>
            <w:r w:rsidRPr="008275B6">
              <w:rPr>
                <w:rFonts w:ascii="標楷體" w:hAnsi="標楷體" w:cs="新細明體, PMingLiU"/>
                <w:spacing w:val="0"/>
                <w:sz w:val="22"/>
                <w:szCs w:val="22"/>
              </w:rPr>
              <w:t>安全繩</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不得使用不合格之工作繩及安全繩</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例如：棉繩或花棉繩等，應使用鋼索、尼龍繩索或合成纖維之材質構成</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638"/>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繩索可承受拉力應達</w:t>
            </w:r>
            <w:r w:rsidRPr="008275B6">
              <w:rPr>
                <w:rFonts w:ascii="標楷體" w:hAnsi="標楷體" w:cs="新細明體, PMingLiU"/>
                <w:spacing w:val="0"/>
                <w:sz w:val="24"/>
                <w:szCs w:val="24"/>
              </w:rPr>
              <w:t>2300kgf</w:t>
            </w:r>
            <w:r w:rsidRPr="008275B6">
              <w:rPr>
                <w:rFonts w:ascii="標楷體" w:hAnsi="標楷體" w:cs="新細明體, PMingLiU"/>
                <w:spacing w:val="0"/>
                <w:sz w:val="24"/>
                <w:szCs w:val="24"/>
              </w:rPr>
              <w:t>以上。</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施工前</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76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繩索如有磨損、劣化、缺陷或其強度不符應立即更換。</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755"/>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若工作繩在可能摩擦之場所，是否有保護防磨之作業</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21"/>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安全母索之下端應有防止安全帶鎖扣自尾端脫落之設施。</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21"/>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繩索不可續接，且必須每</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個月更新</w:t>
            </w:r>
            <w:r w:rsidRPr="008275B6">
              <w:rPr>
                <w:rFonts w:ascii="標楷體" w:hAnsi="標楷體" w:cs="新細明體, PMingLiU"/>
                <w:spacing w:val="0"/>
                <w:sz w:val="24"/>
                <w:szCs w:val="24"/>
              </w:rPr>
              <w:t>1</w:t>
            </w:r>
            <w:r w:rsidRPr="008275B6">
              <w:rPr>
                <w:rFonts w:ascii="標楷體" w:hAnsi="標楷體" w:cs="新細明體, PMingLiU"/>
                <w:spacing w:val="0"/>
                <w:sz w:val="24"/>
                <w:szCs w:val="24"/>
              </w:rPr>
              <w:t>次。</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4"/>
                <w:szCs w:val="24"/>
              </w:rPr>
            </w:pPr>
            <w:r w:rsidRPr="008275B6">
              <w:rPr>
                <w:rFonts w:ascii="標楷體" w:hAnsi="標楷體" w:cs="標楷體"/>
                <w:sz w:val="24"/>
                <w:szCs w:val="24"/>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23"/>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垂直防墜器</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pPr>
            <w:r w:rsidRPr="008275B6">
              <w:rPr>
                <w:rFonts w:ascii="標楷體" w:hAnsi="標楷體" w:cs="新細明體, PMingLiU"/>
                <w:spacing w:val="0"/>
                <w:sz w:val="24"/>
                <w:szCs w:val="24"/>
              </w:rPr>
              <w:t>防墜器是否變形、鏽蝕、固定螺栓鬆脫異常現象，若是</w:t>
            </w:r>
            <w:r w:rsidRPr="008275B6">
              <w:rPr>
                <w:rFonts w:ascii="標楷體" w:hAnsi="標楷體" w:cs="新細明體, PMingLiU"/>
                <w:spacing w:val="0"/>
                <w:sz w:val="24"/>
                <w:szCs w:val="24"/>
              </w:rPr>
              <w:t>無</w:t>
            </w:r>
            <w:r w:rsidRPr="008275B6">
              <w:rPr>
                <w:rFonts w:ascii="標楷體" w:hAnsi="標楷體" w:cs="新細明體, PMingLiU"/>
                <w:spacing w:val="0"/>
                <w:sz w:val="24"/>
                <w:szCs w:val="24"/>
              </w:rPr>
              <w:t>法固鎖下滑現象時應立即更換</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842"/>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繫繩如有鬆脫、磨損、劣化、缺陷應立即更換。</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763"/>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繩索固定</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繩索固定端應可承受</w:t>
            </w:r>
            <w:r w:rsidRPr="008275B6">
              <w:rPr>
                <w:rFonts w:ascii="標楷體" w:hAnsi="標楷體" w:cs="新細明體, PMingLiU"/>
                <w:spacing w:val="0"/>
                <w:sz w:val="24"/>
                <w:szCs w:val="24"/>
              </w:rPr>
              <w:t>2300kg</w:t>
            </w:r>
            <w:r w:rsidRPr="008275B6">
              <w:rPr>
                <w:rFonts w:ascii="標楷體" w:hAnsi="標楷體" w:cs="新細明體, PMingLiU"/>
                <w:spacing w:val="0"/>
                <w:sz w:val="24"/>
                <w:szCs w:val="24"/>
              </w:rPr>
              <w:t>以上拉力。</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測試</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施工前</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920"/>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工作繩及及安全繩均需分別於兩個以上之位置打入堅固之立桿並用錨定確實固定。</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0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若採樹木綁固應選擇根部穩固無傾倒之虞且主幹直徑大於</w:t>
            </w:r>
            <w:r w:rsidRPr="008275B6">
              <w:rPr>
                <w:rFonts w:ascii="標楷體" w:hAnsi="標楷體" w:cs="新細明體, PMingLiU"/>
                <w:spacing w:val="0"/>
                <w:sz w:val="24"/>
                <w:szCs w:val="24"/>
              </w:rPr>
              <w:t>15cm</w:t>
            </w:r>
            <w:r w:rsidRPr="008275B6">
              <w:rPr>
                <w:rFonts w:ascii="標楷體" w:hAnsi="標楷體" w:cs="新細明體, PMingLiU"/>
                <w:spacing w:val="0"/>
                <w:sz w:val="24"/>
                <w:szCs w:val="24"/>
              </w:rPr>
              <w:t>以上，並同時於</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棵樹木以上主幹確實綑綁。</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34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個人安全防護具</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作業人員應戴有反光帶之安全帽，安全帽應符合</w:t>
            </w:r>
            <w:r w:rsidRPr="008275B6">
              <w:rPr>
                <w:rFonts w:ascii="標楷體" w:hAnsi="標楷體" w:cs="新細明體, PMingLiU"/>
                <w:spacing w:val="0"/>
                <w:sz w:val="24"/>
                <w:szCs w:val="24"/>
              </w:rPr>
              <w:t xml:space="preserve">CNS1336 </w:t>
            </w:r>
            <w:r w:rsidRPr="008275B6">
              <w:rPr>
                <w:rFonts w:ascii="標楷體" w:hAnsi="標楷體" w:cs="新細明體, PMingLiU"/>
                <w:spacing w:val="0"/>
                <w:sz w:val="24"/>
                <w:szCs w:val="24"/>
              </w:rPr>
              <w:t>工地用安全帽檢驗標準，並貼經濟部商品檢驗局之標籤或正字標籤。</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906"/>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rFonts w:ascii="標楷體" w:hAnsi="標楷體" w:cs="新細明體, PMingLiU"/>
                <w:spacing w:val="0"/>
                <w:sz w:val="24"/>
                <w:szCs w:val="24"/>
              </w:rPr>
              <w:t>穿著顏色鮮明有反光帶之施工背心，以利辨識</w:t>
            </w:r>
            <w:r w:rsidRPr="008275B6">
              <w:rPr>
                <w:rFonts w:ascii="標楷體" w:hAnsi="標楷體" w:cs="新細明體, PMingLiU"/>
                <w:spacing w:val="0"/>
                <w:sz w:val="22"/>
                <w:szCs w:val="22"/>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1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pPr>
            <w:r w:rsidRPr="008275B6">
              <w:rPr>
                <w:rFonts w:ascii="標楷體" w:hAnsi="標楷體" w:cs="新細明體, PMingLiU"/>
                <w:spacing w:val="0"/>
                <w:sz w:val="24"/>
                <w:szCs w:val="24"/>
              </w:rPr>
              <w:t>坡面作業應穿戴</w:t>
            </w:r>
            <w:r w:rsidRPr="008275B6">
              <w:rPr>
                <w:rFonts w:ascii="標楷體" w:hAnsi="標楷體" w:cs="新細明體, PMingLiU"/>
                <w:spacing w:val="0"/>
                <w:sz w:val="24"/>
                <w:szCs w:val="24"/>
              </w:rPr>
              <w:t>全身背負式安全帶</w:t>
            </w:r>
            <w:r w:rsidRPr="008275B6">
              <w:rPr>
                <w:rFonts w:ascii="標楷體" w:hAnsi="標楷體" w:cs="新細明體, PMingLiU"/>
                <w:spacing w:val="0"/>
                <w:sz w:val="24"/>
                <w:szCs w:val="24"/>
              </w:rPr>
              <w:t>，並檢查是否有磨損，若有磨損應立即更換</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4"/>
                <w:szCs w:val="24"/>
              </w:rPr>
              <w:t>施</w:t>
            </w:r>
            <w:r w:rsidRPr="008275B6">
              <w:rPr>
                <w:rFonts w:ascii="標楷體" w:hAnsi="標楷體" w:cs="新細明體, PMingLiU"/>
                <w:spacing w:val="0"/>
                <w:sz w:val="22"/>
                <w:szCs w:val="22"/>
              </w:rPr>
              <w:t>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更換</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1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rPr>
                <w:rFonts w:ascii="標楷體" w:hAnsi="標楷體" w:cs="標楷體"/>
              </w:rPr>
            </w:pPr>
            <w:r w:rsidRPr="008275B6">
              <w:rPr>
                <w:rFonts w:ascii="標楷體" w:hAnsi="標楷體" w:cs="標楷體"/>
              </w:rPr>
              <w:t>移動式起重機</w:t>
            </w:r>
          </w:p>
        </w:tc>
        <w:tc>
          <w:tcPr>
            <w:tcW w:w="3402"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rPr>
                <w:rFonts w:ascii="標楷體" w:hAnsi="標楷體" w:cs="標楷體"/>
              </w:rPr>
            </w:pPr>
            <w:r w:rsidRPr="008275B6">
              <w:rPr>
                <w:rFonts w:ascii="標楷體" w:hAnsi="標楷體" w:cs="標楷體"/>
              </w:rPr>
              <w:t>如採用移動式起重機作業，起重機載人作業前，應先以預期最大荷重之荷物，進行試吊測試，將測試荷物置於搭乘設備上，吊升至最大作業高度，保持五分鐘以上，確認其平衡性及安全性無異常。</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jc w:val="center"/>
              <w:rPr>
                <w:rFonts w:ascii="標楷體" w:hAnsi="標楷體" w:cs="標楷體"/>
              </w:rPr>
            </w:pPr>
            <w:r w:rsidRPr="008275B6">
              <w:rPr>
                <w:rFonts w:ascii="標楷體" w:hAnsi="標楷體" w:cs="標楷體"/>
              </w:rPr>
              <w:t>施工前</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jc w:val="center"/>
              <w:rPr>
                <w:rFonts w:ascii="標楷體" w:hAnsi="標楷體" w:cs="標楷體"/>
              </w:rPr>
            </w:pPr>
            <w:r w:rsidRPr="008275B6">
              <w:rPr>
                <w:rFonts w:ascii="標楷體" w:hAnsi="標楷體" w:cs="標楷體"/>
              </w:rPr>
              <w:t>書面文件或測試</w:t>
            </w:r>
          </w:p>
        </w:tc>
        <w:tc>
          <w:tcPr>
            <w:tcW w:w="1134"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jc w:val="center"/>
              <w:rPr>
                <w:rFonts w:ascii="標楷體" w:hAnsi="標楷體" w:cs="標楷體"/>
              </w:rPr>
            </w:pPr>
            <w:r w:rsidRPr="008275B6">
              <w:rPr>
                <w:rFonts w:ascii="標楷體" w:hAnsi="標楷體" w:cs="標楷體"/>
              </w:rPr>
              <w:t>每處施工前</w:t>
            </w:r>
            <w:r w:rsidRPr="008275B6">
              <w:rPr>
                <w:rFonts w:ascii="標楷體" w:hAnsi="標楷體" w:cs="標楷體"/>
              </w:rPr>
              <w:t>1</w:t>
            </w:r>
            <w:r w:rsidRPr="008275B6">
              <w:rPr>
                <w:rFonts w:ascii="標楷體" w:hAnsi="標楷體" w:cs="標楷體"/>
              </w:rPr>
              <w:t>次</w:t>
            </w:r>
          </w:p>
        </w:tc>
        <w:tc>
          <w:tcPr>
            <w:tcW w:w="992"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jc w:val="center"/>
              <w:rPr>
                <w:rFonts w:ascii="標楷體" w:hAnsi="標楷體" w:cs="標楷體"/>
              </w:rPr>
            </w:pPr>
            <w:r w:rsidRPr="008275B6">
              <w:rPr>
                <w:rFonts w:ascii="標楷體" w:hAnsi="標楷體" w:cs="標楷體"/>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835"/>
        </w:trPr>
        <w:tc>
          <w:tcPr>
            <w:tcW w:w="55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施</w:t>
            </w:r>
          </w:p>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工</w:t>
            </w:r>
          </w:p>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中</w:t>
            </w:r>
          </w:p>
        </w:tc>
        <w:tc>
          <w:tcPr>
            <w:tcW w:w="159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打設岩栓</w:t>
            </w:r>
          </w:p>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打設錨釘</w:t>
            </w:r>
          </w:p>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舖設菱形網</w:t>
            </w:r>
          </w:p>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岩栓灌漿</w:t>
            </w:r>
          </w:p>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噴植生基材</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4"/>
                <w:szCs w:val="24"/>
              </w:rPr>
            </w:pPr>
            <w:r w:rsidRPr="008275B6">
              <w:rPr>
                <w:rFonts w:ascii="標楷體" w:hAnsi="標楷體" w:cs="標楷體"/>
                <w:sz w:val="24"/>
                <w:szCs w:val="24"/>
              </w:rPr>
              <w:t>作業安全</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坡面作業每人除工作繩外，仍應另勾掛安全繩防止墜落。</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雙繩雙勾</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913"/>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每條安全母索應僅提供一名勞工使用。</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689"/>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邊坡作業時應派員於安全處所擔任監看</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警戒</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人員，隨時注意邊坡坡面及地層是否有異常狀況，同時邊坡直下方不得有人隨意停留走動、施工人員不得有不安全行為</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如鬆開安全母</w:t>
            </w:r>
            <w:r w:rsidRPr="008275B6">
              <w:rPr>
                <w:rFonts w:ascii="標楷體" w:hAnsi="標楷體" w:cs="新細明體, PMingLiU"/>
                <w:spacing w:val="0"/>
                <w:sz w:val="24"/>
                <w:szCs w:val="24"/>
              </w:rPr>
              <w:lastRenderedPageBreak/>
              <w:t>索掛勾</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lastRenderedPageBreak/>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835"/>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作業有感電之虞，應請暫停供電或採絕緣保護。</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414"/>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起重機具</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sz w:val="24"/>
                <w:szCs w:val="24"/>
              </w:rPr>
              <w:t>3</w:t>
            </w:r>
            <w:r w:rsidRPr="008275B6">
              <w:rPr>
                <w:sz w:val="24"/>
                <w:szCs w:val="24"/>
              </w:rPr>
              <w:t>噸以上</w:t>
            </w:r>
            <w:r w:rsidRPr="008275B6">
              <w:rPr>
                <w:rFonts w:ascii="標楷體" w:hAnsi="標楷體" w:cs="新細明體, PMingLiU"/>
                <w:spacing w:val="0"/>
                <w:sz w:val="24"/>
                <w:szCs w:val="24"/>
              </w:rPr>
              <w:t>起重機具作業是否有</w:t>
            </w:r>
            <w:r w:rsidRPr="008275B6">
              <w:rPr>
                <w:rFonts w:ascii="標楷體" w:hAnsi="標楷體" w:cs="新細明體, PMingLiU"/>
                <w:spacing w:val="0"/>
                <w:sz w:val="24"/>
                <w:szCs w:val="24"/>
              </w:rPr>
              <w:t>1</w:t>
            </w:r>
            <w:r w:rsidRPr="008275B6">
              <w:rPr>
                <w:rFonts w:ascii="標楷體" w:hAnsi="標楷體" w:cs="新細明體, PMingLiU"/>
                <w:spacing w:val="0"/>
                <w:sz w:val="24"/>
                <w:szCs w:val="24"/>
              </w:rPr>
              <w:t>機</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人</w:t>
            </w:r>
            <w:r w:rsidRPr="008275B6">
              <w:rPr>
                <w:rFonts w:ascii="標楷體" w:hAnsi="標楷體" w:cs="新細明體, PMingLiU"/>
                <w:spacing w:val="0"/>
                <w:sz w:val="24"/>
                <w:szCs w:val="24"/>
              </w:rPr>
              <w:t>3</w:t>
            </w:r>
            <w:r w:rsidRPr="008275B6">
              <w:rPr>
                <w:rFonts w:ascii="標楷體" w:hAnsi="標楷體" w:cs="新細明體, PMingLiU"/>
                <w:spacing w:val="0"/>
                <w:sz w:val="24"/>
                <w:szCs w:val="24"/>
              </w:rPr>
              <w:t>證</w:t>
            </w:r>
            <w:r w:rsidRPr="008275B6">
              <w:rPr>
                <w:rFonts w:ascii="標楷體" w:hAnsi="標楷體" w:cs="新細明體, PMingLiU"/>
                <w:spacing w:val="0"/>
                <w:sz w:val="24"/>
                <w:szCs w:val="24"/>
              </w:rPr>
              <w:t>及採取防止吊掛物通過人員上方及人員進入吊掛物下方之設備或措施</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書面文件</w:t>
            </w:r>
            <w:r w:rsidRPr="008275B6">
              <w:rPr>
                <w:rFonts w:ascii="標楷體" w:hAnsi="標楷體" w:cs="新細明體, PMingLiU"/>
                <w:spacing w:val="0"/>
                <w:sz w:val="22"/>
                <w:szCs w:val="22"/>
              </w:rPr>
              <w:t>及目視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128"/>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起重機具應有防過捲揚裝置，吊具鋼索不得有截斷、磨損、變形、扭結及裂紋產生。</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027"/>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吊鉤正常無損傷；末端結頭無異常，吊鉤防止吊物脫落之防滑舌片裝置正常。</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048"/>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起重機其外伸撐座伸至最大極限位置，外伸時需檢查墊腳基礎應穩固。</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1035"/>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機身應裝置警示燈及警報裝置；吊掛物不得超過額定荷重</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機身明顯處應標示額定荷重</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613"/>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吊掛搭乘設備</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ind w:right="113"/>
              <w:rPr>
                <w:rFonts w:ascii="標楷體" w:hAnsi="標楷體" w:cs="新細明體, PMingLiU"/>
                <w:spacing w:val="0"/>
                <w:sz w:val="24"/>
                <w:szCs w:val="24"/>
              </w:rPr>
            </w:pPr>
            <w:r w:rsidRPr="008275B6">
              <w:rPr>
                <w:rFonts w:ascii="標楷體" w:hAnsi="標楷體" w:cs="新細明體, PMingLiU"/>
                <w:spacing w:val="0"/>
                <w:sz w:val="24"/>
                <w:szCs w:val="24"/>
              </w:rPr>
              <w:t>吊掛搭乘設備應由中央主管機關認可之專業機構簽認並領有檢查合格證。</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書面審核</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837"/>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每月定期實施自主檢查一次，並留有相關自動檢查資料。</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797"/>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吊掛搭乘設備運轉中，應禁止操作人員擅離操作位置。</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r w:rsidR="008275B6" w:rsidRPr="008275B6">
        <w:tblPrEx>
          <w:tblCellMar>
            <w:top w:w="0" w:type="dxa"/>
            <w:bottom w:w="0" w:type="dxa"/>
          </w:tblCellMar>
        </w:tblPrEx>
        <w:trPr>
          <w:trHeight w:val="892"/>
        </w:trPr>
        <w:tc>
          <w:tcPr>
            <w:tcW w:w="55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59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Pr="008275B6" w:rsidRDefault="00497BCB"/>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pPr>
            <w:r w:rsidRPr="008275B6">
              <w:rPr>
                <w:rFonts w:ascii="標楷體" w:hAnsi="標楷體" w:cs="新細明體, PMingLiU"/>
                <w:spacing w:val="0"/>
                <w:sz w:val="24"/>
                <w:szCs w:val="24"/>
              </w:rPr>
              <w:t>人員於吊掛搭乘設備作業應確實勾掛</w:t>
            </w:r>
            <w:r w:rsidRPr="008275B6">
              <w:rPr>
                <w:rFonts w:ascii="標楷體" w:hAnsi="標楷體" w:cs="新細明體, PMingLiU"/>
                <w:spacing w:val="0"/>
                <w:sz w:val="24"/>
                <w:szCs w:val="24"/>
              </w:rPr>
              <w:t>全身背負式安全帶</w:t>
            </w:r>
            <w:r w:rsidRPr="008275B6">
              <w:rPr>
                <w:rFonts w:ascii="標楷體" w:hAnsi="標楷體" w:cs="新細明體, PMingLiU"/>
                <w:spacing w:val="0"/>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標楷體"/>
                <w:sz w:val="24"/>
                <w:szCs w:val="24"/>
              </w:rPr>
            </w:pPr>
            <w:r w:rsidRPr="008275B6">
              <w:rPr>
                <w:rFonts w:ascii="標楷體" w:hAnsi="標楷體" w:cs="標楷體"/>
                <w:sz w:val="24"/>
                <w:szCs w:val="24"/>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目視</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每週</w:t>
            </w:r>
            <w:r w:rsidRPr="008275B6">
              <w:rPr>
                <w:rFonts w:ascii="標楷體" w:hAnsi="標楷體" w:cs="新細明體, PMingLiU"/>
                <w:spacing w:val="0"/>
                <w:sz w:val="22"/>
                <w:szCs w:val="22"/>
              </w:rPr>
              <w:t>1</w:t>
            </w:r>
            <w:r w:rsidRPr="008275B6">
              <w:rPr>
                <w:rFonts w:ascii="標楷體" w:hAnsi="標楷體" w:cs="新細明體, PMingLiU"/>
                <w:spacing w:val="0"/>
                <w:sz w:val="22"/>
                <w:szCs w:val="22"/>
              </w:rPr>
              <w:t>次</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2"/>
                <w:szCs w:val="22"/>
              </w:rPr>
            </w:pPr>
            <w:r w:rsidRPr="008275B6">
              <w:rPr>
                <w:rFonts w:ascii="標楷體" w:hAnsi="標楷體" w:cs="新細明體, PMingLiU"/>
                <w:spacing w:val="0"/>
                <w:sz w:val="22"/>
                <w:szCs w:val="22"/>
              </w:rPr>
              <w:t>改善</w:t>
            </w:r>
          </w:p>
        </w:tc>
        <w:tc>
          <w:tcPr>
            <w:tcW w:w="198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2"/>
                <w:szCs w:val="22"/>
              </w:rPr>
            </w:pPr>
            <w:r w:rsidRPr="008275B6">
              <w:rPr>
                <w:rFonts w:ascii="標楷體" w:hAnsi="標楷體" w:cs="標楷體"/>
                <w:sz w:val="22"/>
                <w:szCs w:val="22"/>
              </w:rPr>
              <w:t>安全衛生抽查紀錄表，編號：</w:t>
            </w:r>
            <w:r w:rsidRPr="008275B6">
              <w:rPr>
                <w:rFonts w:ascii="標楷體" w:hAnsi="標楷體" w:cs="標楷體"/>
                <w:sz w:val="22"/>
                <w:szCs w:val="22"/>
              </w:rPr>
              <w:t>SE-39-2</w:t>
            </w: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widowControl/>
              <w:autoSpaceDE/>
              <w:spacing w:line="240" w:lineRule="auto"/>
              <w:rPr>
                <w:rFonts w:ascii="標楷體" w:hAnsi="標楷體" w:cs="標楷體"/>
                <w:spacing w:val="0"/>
                <w:sz w:val="24"/>
                <w:szCs w:val="24"/>
              </w:rPr>
            </w:pPr>
          </w:p>
        </w:tc>
      </w:tr>
    </w:tbl>
    <w:p w:rsidR="00000000" w:rsidRPr="008275B6" w:rsidRDefault="00497BCB">
      <w:pPr>
        <w:rPr>
          <w:rFonts w:cs="Mangal"/>
          <w:szCs w:val="21"/>
        </w:rPr>
        <w:sectPr w:rsidR="00000000" w:rsidRPr="008275B6">
          <w:headerReference w:type="default" r:id="rId7"/>
          <w:footerReference w:type="default" r:id="rId8"/>
          <w:pgSz w:w="16838" w:h="11906" w:orient="landscape"/>
          <w:pgMar w:top="794" w:right="1418" w:bottom="567" w:left="1134" w:header="601" w:footer="403" w:gutter="0"/>
          <w:pgNumType w:start="205"/>
          <w:cols w:space="720"/>
        </w:sectPr>
      </w:pPr>
    </w:p>
    <w:p w:rsidR="008A5FD1" w:rsidRPr="008275B6" w:rsidRDefault="00497BCB">
      <w:pPr>
        <w:pStyle w:val="Standard"/>
        <w:autoSpaceDE/>
        <w:snapToGrid/>
        <w:spacing w:after="60" w:line="280" w:lineRule="exact"/>
        <w:jc w:val="center"/>
      </w:pPr>
      <w:r w:rsidRPr="008275B6">
        <w:rPr>
          <w:noProof/>
        </w:rPr>
        <w:lastRenderedPageBreak/>
        <mc:AlternateContent>
          <mc:Choice Requires="wps">
            <w:drawing>
              <wp:anchor distT="0" distB="0" distL="114300" distR="114300" simplePos="0" relativeHeight="27" behindDoc="1" locked="0" layoutInCell="1" allowOverlap="1">
                <wp:simplePos x="0" y="0"/>
                <wp:positionH relativeFrom="column">
                  <wp:posOffset>4207680</wp:posOffset>
                </wp:positionH>
                <wp:positionV relativeFrom="paragraph">
                  <wp:posOffset>-361799</wp:posOffset>
                </wp:positionV>
                <wp:extent cx="1639439" cy="358920"/>
                <wp:effectExtent l="0" t="0" r="17911" b="22080"/>
                <wp:wrapNone/>
                <wp:docPr id="29" name="外框16"/>
                <wp:cNvGraphicFramePr/>
                <a:graphic xmlns:a="http://schemas.openxmlformats.org/drawingml/2006/main">
                  <a:graphicData uri="http://schemas.microsoft.com/office/word/2010/wordprocessingShape">
                    <wps:wsp>
                      <wps:cNvSpPr txBox="1"/>
                      <wps:spPr>
                        <a:xfrm>
                          <a:off x="0" y="0"/>
                          <a:ext cx="1639439" cy="358920"/>
                        </a:xfrm>
                        <a:prstGeom prst="rect">
                          <a:avLst/>
                        </a:prstGeom>
                        <a:noFill/>
                        <a:ln w="9398">
                          <a:solidFill>
                            <a:srgbClr val="000000"/>
                          </a:solidFill>
                          <a:prstDash val="solid"/>
                        </a:ln>
                      </wps:spPr>
                      <wps:txbx>
                        <w:txbxContent>
                          <w:p w:rsidR="008A5FD1" w:rsidRDefault="00497BCB">
                            <w:pPr>
                              <w:pStyle w:val="Standard"/>
                            </w:pPr>
                            <w:r>
                              <w:rPr>
                                <w:color w:val="C00000"/>
                              </w:rPr>
                              <w:t>表單編號</w:t>
                            </w:r>
                            <w:r>
                              <w:rPr>
                                <w:color w:val="C00000"/>
                              </w:rPr>
                              <w:t xml:space="preserve">:SE-39-2    </w:t>
                            </w:r>
                          </w:p>
                        </w:txbxContent>
                      </wps:txbx>
                      <wps:bodyPr wrap="square" lIns="91440" tIns="45720" rIns="91440" bIns="45720" anchor="t" compatLnSpc="0">
                        <a:noAutofit/>
                      </wps:bodyPr>
                    </wps:wsp>
                  </a:graphicData>
                </a:graphic>
              </wp:anchor>
            </w:drawing>
          </mc:Choice>
          <mc:Fallback>
            <w:pict>
              <v:shape id="外框16" o:spid="_x0000_s1045" type="#_x0000_t202" style="position:absolute;left:0;text-align:left;margin-left:331.3pt;margin-top:-28.5pt;width:129.1pt;height:28.25pt;z-index:-5033164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" filled="f" strokeweight=".74pt">
                <v:textbox>
                  <w:txbxContent>
                    <w:p w:rsidR="008A5FD1" w:rsidRDefault="00497BCB">
                      <w:pPr>
                        <w:pStyle w:val="Standard"/>
                      </w:pPr>
                      <w:r>
                        <w:rPr>
                          <w:color w:val="C00000"/>
                        </w:rPr>
                        <w:t>表單編號</w:t>
                      </w:r>
                      <w:r>
                        <w:rPr>
                          <w:color w:val="C00000"/>
                        </w:rPr>
                        <w:t xml:space="preserve">:SE-39-2    </w:t>
                      </w:r>
                    </w:p>
                  </w:txbxContent>
                </v:textbox>
              </v:shape>
            </w:pict>
          </mc:Fallback>
        </mc:AlternateContent>
      </w:r>
      <w:r w:rsidRPr="008275B6">
        <w:rPr>
          <w:rFonts w:ascii="標楷體" w:hAnsi="標楷體" w:cs="Arial"/>
          <w:spacing w:val="0"/>
          <w:sz w:val="28"/>
          <w:szCs w:val="28"/>
        </w:rPr>
        <w:t>表</w:t>
      </w:r>
      <w:r w:rsidRPr="008275B6">
        <w:rPr>
          <w:rFonts w:ascii="標楷體" w:hAnsi="標楷體" w:cs="Arial"/>
          <w:spacing w:val="0"/>
          <w:sz w:val="28"/>
          <w:szCs w:val="28"/>
        </w:rPr>
        <w:t xml:space="preserve">SE-39-2 </w:t>
      </w:r>
      <w:r w:rsidRPr="008275B6">
        <w:rPr>
          <w:rFonts w:ascii="標楷體" w:hAnsi="標楷體" w:cs="Arial"/>
          <w:spacing w:val="0"/>
          <w:sz w:val="28"/>
          <w:szCs w:val="28"/>
        </w:rPr>
        <w:t>掛網植生施工安全衛生抽查紀錄表</w:t>
      </w:r>
      <w:r w:rsidRPr="008275B6">
        <w:rPr>
          <w:rFonts w:ascii="標楷體" w:hAnsi="標楷體" w:cs="Arial"/>
          <w:spacing w:val="0"/>
          <w:sz w:val="28"/>
          <w:szCs w:val="28"/>
        </w:rPr>
        <w:t xml:space="preserve">    </w:t>
      </w:r>
    </w:p>
    <w:tbl>
      <w:tblPr>
        <w:tblW w:w="9629" w:type="dxa"/>
        <w:jc w:val="center"/>
        <w:tblLayout w:type="fixed"/>
        <w:tblCellMar>
          <w:left w:w="10" w:type="dxa"/>
          <w:right w:w="10" w:type="dxa"/>
        </w:tblCellMar>
        <w:tblLook w:val="04A0" w:firstRow="1" w:lastRow="0" w:firstColumn="1" w:lastColumn="0" w:noHBand="0" w:noVBand="1"/>
      </w:tblPr>
      <w:tblGrid>
        <w:gridCol w:w="451"/>
        <w:gridCol w:w="37"/>
        <w:gridCol w:w="500"/>
        <w:gridCol w:w="622"/>
        <w:gridCol w:w="1207"/>
        <w:gridCol w:w="3417"/>
        <w:gridCol w:w="1559"/>
        <w:gridCol w:w="837"/>
        <w:gridCol w:w="999"/>
      </w:tblGrid>
      <w:tr w:rsidR="008275B6" w:rsidRPr="008275B6">
        <w:tblPrEx>
          <w:tblCellMar>
            <w:top w:w="0" w:type="dxa"/>
            <w:bottom w:w="0" w:type="dxa"/>
          </w:tblCellMar>
        </w:tblPrEx>
        <w:trPr>
          <w:cantSplit/>
          <w:trHeight w:val="412"/>
          <w:jc w:val="center"/>
        </w:trPr>
        <w:tc>
          <w:tcPr>
            <w:tcW w:w="1610" w:type="dxa"/>
            <w:gridSpan w:val="4"/>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jc w:val="center"/>
              <w:rPr>
                <w:rFonts w:ascii="標楷體" w:hAnsi="標楷體" w:cs="Arial"/>
                <w:spacing w:val="0"/>
                <w:sz w:val="24"/>
                <w:szCs w:val="24"/>
              </w:rPr>
            </w:pPr>
            <w:r w:rsidRPr="008275B6">
              <w:rPr>
                <w:rFonts w:ascii="標楷體" w:hAnsi="標楷體" w:cs="Arial"/>
                <w:spacing w:val="0"/>
                <w:sz w:val="24"/>
                <w:szCs w:val="24"/>
              </w:rPr>
              <w:t>工程名稱</w:t>
            </w:r>
          </w:p>
        </w:tc>
        <w:tc>
          <w:tcPr>
            <w:tcW w:w="8019" w:type="dxa"/>
            <w:gridSpan w:val="5"/>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4"/>
              </w:rPr>
            </w:pPr>
          </w:p>
        </w:tc>
      </w:tr>
      <w:tr w:rsidR="008275B6" w:rsidRPr="008275B6">
        <w:tblPrEx>
          <w:tblCellMar>
            <w:top w:w="0" w:type="dxa"/>
            <w:bottom w:w="0" w:type="dxa"/>
          </w:tblCellMar>
        </w:tblPrEx>
        <w:trPr>
          <w:cantSplit/>
          <w:trHeight w:val="41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jc w:val="center"/>
              <w:rPr>
                <w:rFonts w:ascii="標楷體" w:hAnsi="標楷體" w:cs="Arial"/>
                <w:spacing w:val="0"/>
                <w:sz w:val="24"/>
                <w:szCs w:val="24"/>
              </w:rPr>
            </w:pPr>
            <w:r w:rsidRPr="008275B6">
              <w:rPr>
                <w:rFonts w:ascii="標楷體" w:hAnsi="標楷體" w:cs="Arial"/>
                <w:spacing w:val="0"/>
                <w:sz w:val="24"/>
                <w:szCs w:val="24"/>
              </w:rPr>
              <w:t>分項工程名稱</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ind w:firstLine="240"/>
              <w:jc w:val="left"/>
              <w:rPr>
                <w:rFonts w:ascii="標楷體" w:hAnsi="標楷體" w:cs="Arial"/>
                <w:spacing w:val="0"/>
                <w:sz w:val="24"/>
                <w:szCs w:val="24"/>
              </w:rPr>
            </w:pPr>
          </w:p>
        </w:tc>
      </w:tr>
      <w:tr w:rsidR="008275B6" w:rsidRPr="008275B6">
        <w:tblPrEx>
          <w:tblCellMar>
            <w:top w:w="0" w:type="dxa"/>
            <w:bottom w:w="0" w:type="dxa"/>
          </w:tblCellMar>
        </w:tblPrEx>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400" w:lineRule="exact"/>
              <w:jc w:val="center"/>
              <w:rPr>
                <w:rFonts w:ascii="標楷體" w:hAnsi="標楷體" w:cs="Arial"/>
                <w:spacing w:val="0"/>
                <w:sz w:val="24"/>
                <w:szCs w:val="24"/>
              </w:rPr>
            </w:pPr>
            <w:r w:rsidRPr="008275B6">
              <w:rPr>
                <w:rFonts w:ascii="標楷體" w:hAnsi="標楷體" w:cs="Arial"/>
                <w:spacing w:val="0"/>
                <w:sz w:val="24"/>
                <w:szCs w:val="24"/>
              </w:rPr>
              <w:t>抽查位置</w:t>
            </w:r>
          </w:p>
        </w:tc>
        <w:tc>
          <w:tcPr>
            <w:tcW w:w="4624"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400" w:lineRule="exact"/>
              <w:rPr>
                <w:rFonts w:ascii="標楷體" w:hAnsi="標楷體" w:cs="Arial"/>
                <w:spacing w:val="0"/>
                <w:sz w:val="24"/>
                <w:szCs w:val="24"/>
              </w:rPr>
            </w:pPr>
          </w:p>
        </w:tc>
        <w:tc>
          <w:tcPr>
            <w:tcW w:w="1559"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autoSpaceDE/>
              <w:spacing w:line="400" w:lineRule="exact"/>
              <w:jc w:val="center"/>
              <w:rPr>
                <w:rFonts w:ascii="標楷體" w:hAnsi="標楷體" w:cs="Arial"/>
                <w:spacing w:val="0"/>
                <w:sz w:val="24"/>
                <w:szCs w:val="24"/>
              </w:rPr>
            </w:pPr>
            <w:r w:rsidRPr="008275B6">
              <w:rPr>
                <w:rFonts w:ascii="標楷體" w:hAnsi="標楷體" w:cs="Arial"/>
                <w:spacing w:val="0"/>
                <w:sz w:val="24"/>
                <w:szCs w:val="24"/>
              </w:rPr>
              <w:t>抽查日期</w:t>
            </w:r>
          </w:p>
        </w:tc>
        <w:tc>
          <w:tcPr>
            <w:tcW w:w="1836"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497BCB">
            <w:pPr>
              <w:pStyle w:val="Standard"/>
              <w:autoSpaceDE/>
              <w:spacing w:line="400" w:lineRule="exact"/>
              <w:ind w:firstLine="248"/>
              <w:jc w:val="center"/>
              <w:rPr>
                <w:rFonts w:ascii="標楷體" w:hAnsi="標楷體" w:cs="標楷體"/>
                <w:sz w:val="24"/>
                <w:szCs w:val="24"/>
              </w:rPr>
            </w:pPr>
            <w:r w:rsidRPr="008275B6">
              <w:rPr>
                <w:rFonts w:ascii="標楷體" w:hAnsi="標楷體" w:cs="標楷體"/>
                <w:sz w:val="24"/>
                <w:szCs w:val="24"/>
              </w:rPr>
              <w:t>年</w:t>
            </w:r>
            <w:r w:rsidRPr="008275B6">
              <w:rPr>
                <w:rFonts w:ascii="標楷體" w:hAnsi="標楷體" w:cs="標楷體"/>
                <w:sz w:val="24"/>
                <w:szCs w:val="24"/>
              </w:rPr>
              <w:t xml:space="preserve">  </w:t>
            </w:r>
            <w:r w:rsidRPr="008275B6">
              <w:rPr>
                <w:rFonts w:ascii="標楷體" w:hAnsi="標楷體" w:cs="標楷體"/>
                <w:sz w:val="24"/>
                <w:szCs w:val="24"/>
              </w:rPr>
              <w:t>月</w:t>
            </w:r>
            <w:r w:rsidRPr="008275B6">
              <w:rPr>
                <w:rFonts w:ascii="標楷體" w:hAnsi="標楷體" w:cs="標楷體"/>
                <w:sz w:val="24"/>
                <w:szCs w:val="24"/>
              </w:rPr>
              <w:t xml:space="preserve">  </w:t>
            </w:r>
            <w:r w:rsidRPr="008275B6">
              <w:rPr>
                <w:rFonts w:ascii="標楷體" w:hAnsi="標楷體" w:cs="標楷體"/>
                <w:sz w:val="24"/>
                <w:szCs w:val="24"/>
              </w:rPr>
              <w:t>日</w:t>
            </w:r>
          </w:p>
        </w:tc>
      </w:tr>
      <w:tr w:rsidR="008275B6" w:rsidRPr="008275B6">
        <w:tblPrEx>
          <w:tblCellMar>
            <w:top w:w="0" w:type="dxa"/>
            <w:bottom w:w="0" w:type="dxa"/>
          </w:tblCellMar>
        </w:tblPrEx>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400" w:lineRule="exact"/>
              <w:jc w:val="center"/>
              <w:rPr>
                <w:rFonts w:ascii="標楷體" w:hAnsi="標楷體" w:cs="標楷體"/>
                <w:sz w:val="24"/>
                <w:szCs w:val="24"/>
              </w:rPr>
            </w:pPr>
            <w:r w:rsidRPr="008275B6">
              <w:rPr>
                <w:rFonts w:ascii="標楷體" w:hAnsi="標楷體" w:cs="標楷體"/>
                <w:sz w:val="24"/>
                <w:szCs w:val="24"/>
              </w:rPr>
              <w:t>抽查時機</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rPr>
                <w:rFonts w:ascii="標楷體" w:hAnsi="標楷體" w:cs="標楷體"/>
                <w:sz w:val="24"/>
                <w:szCs w:val="24"/>
              </w:rPr>
            </w:pPr>
            <w:r w:rsidRPr="008275B6">
              <w:rPr>
                <w:rFonts w:ascii="標楷體" w:hAnsi="標楷體" w:cs="標楷體"/>
                <w:sz w:val="24"/>
                <w:szCs w:val="24"/>
              </w:rPr>
              <w:t>※</w:t>
            </w:r>
            <w:r w:rsidRPr="008275B6">
              <w:rPr>
                <w:rFonts w:ascii="標楷體" w:hAnsi="標楷體" w:cs="標楷體"/>
                <w:sz w:val="24"/>
                <w:szCs w:val="24"/>
              </w:rPr>
              <w:t>安全衛生查驗點</w:t>
            </w:r>
          </w:p>
        </w:tc>
      </w:tr>
      <w:tr w:rsidR="008275B6" w:rsidRPr="008275B6">
        <w:tblPrEx>
          <w:tblCellMar>
            <w:top w:w="0" w:type="dxa"/>
            <w:bottom w:w="0" w:type="dxa"/>
          </w:tblCellMar>
        </w:tblPrEx>
        <w:trPr>
          <w:trHeight w:val="405"/>
          <w:jc w:val="center"/>
        </w:trPr>
        <w:tc>
          <w:tcPr>
            <w:tcW w:w="1610" w:type="dxa"/>
            <w:gridSpan w:val="4"/>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jc w:val="center"/>
              <w:rPr>
                <w:rFonts w:ascii="標楷體" w:hAnsi="標楷體" w:cs="標楷體"/>
                <w:sz w:val="24"/>
                <w:szCs w:val="24"/>
              </w:rPr>
            </w:pPr>
            <w:r w:rsidRPr="008275B6">
              <w:rPr>
                <w:rFonts w:ascii="標楷體" w:hAnsi="標楷體" w:cs="標楷體"/>
                <w:sz w:val="24"/>
                <w:szCs w:val="24"/>
              </w:rPr>
              <w:t>抽查結果</w:t>
            </w:r>
          </w:p>
        </w:tc>
        <w:tc>
          <w:tcPr>
            <w:tcW w:w="8019"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rPr>
                <w:rFonts w:ascii="標楷體" w:hAnsi="標楷體" w:cs="標楷體"/>
                <w:sz w:val="24"/>
                <w:szCs w:val="24"/>
              </w:rPr>
            </w:pPr>
            <w:r w:rsidRPr="008275B6">
              <w:rPr>
                <w:rFonts w:ascii="標楷體" w:hAnsi="標楷體" w:cs="標楷體"/>
                <w:sz w:val="24"/>
                <w:szCs w:val="24"/>
              </w:rPr>
              <w:t>○</w:t>
            </w:r>
            <w:r w:rsidRPr="008275B6">
              <w:rPr>
                <w:rFonts w:ascii="標楷體" w:hAnsi="標楷體" w:cs="標楷體"/>
                <w:sz w:val="24"/>
                <w:szCs w:val="24"/>
              </w:rPr>
              <w:t xml:space="preserve">檢查合格　　　　　　</w:t>
            </w:r>
            <w:r w:rsidRPr="008275B6">
              <w:rPr>
                <w:rFonts w:ascii="標楷體" w:hAnsi="標楷體" w:cs="標楷體"/>
                <w:sz w:val="24"/>
                <w:szCs w:val="24"/>
              </w:rPr>
              <w:t>╳</w:t>
            </w:r>
            <w:r w:rsidRPr="008275B6">
              <w:rPr>
                <w:rFonts w:ascii="標楷體" w:hAnsi="標楷體" w:cs="標楷體"/>
                <w:sz w:val="24"/>
                <w:szCs w:val="24"/>
              </w:rPr>
              <w:t>有缺失需改正　　　／無此檢查項目</w:t>
            </w:r>
          </w:p>
        </w:tc>
      </w:tr>
      <w:tr w:rsidR="008275B6" w:rsidRPr="008275B6">
        <w:tblPrEx>
          <w:tblCellMar>
            <w:top w:w="0" w:type="dxa"/>
            <w:bottom w:w="0" w:type="dxa"/>
          </w:tblCellMar>
        </w:tblPrEx>
        <w:trPr>
          <w:cantSplit/>
          <w:trHeight w:val="586"/>
          <w:jc w:val="center"/>
        </w:trPr>
        <w:tc>
          <w:tcPr>
            <w:tcW w:w="2817" w:type="dxa"/>
            <w:gridSpan w:val="5"/>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jc w:val="center"/>
            </w:pPr>
            <w:r w:rsidRPr="008275B6">
              <w:rPr>
                <w:rFonts w:ascii="標楷體" w:hAnsi="標楷體" w:cs="Arial"/>
                <w:spacing w:val="0"/>
                <w:sz w:val="24"/>
                <w:szCs w:val="22"/>
              </w:rPr>
              <w:t>檢查項目</w:t>
            </w:r>
          </w:p>
        </w:tc>
        <w:tc>
          <w:tcPr>
            <w:tcW w:w="341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jc w:val="center"/>
              <w:rPr>
                <w:rFonts w:ascii="標楷體" w:hAnsi="標楷體" w:cs="標楷體"/>
                <w:sz w:val="22"/>
                <w:szCs w:val="22"/>
              </w:rPr>
            </w:pPr>
            <w:r w:rsidRPr="008275B6">
              <w:rPr>
                <w:rFonts w:ascii="標楷體" w:hAnsi="標楷體" w:cs="標楷體"/>
                <w:sz w:val="22"/>
                <w:szCs w:val="22"/>
              </w:rPr>
              <w:t>抽查標準（定量定性）</w:t>
            </w:r>
          </w:p>
        </w:tc>
        <w:tc>
          <w:tcPr>
            <w:tcW w:w="2396"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exact"/>
              <w:jc w:val="center"/>
              <w:rPr>
                <w:rFonts w:ascii="標楷體" w:hAnsi="標楷體" w:cs="標楷體"/>
                <w:sz w:val="22"/>
                <w:szCs w:val="22"/>
              </w:rPr>
            </w:pPr>
            <w:r w:rsidRPr="008275B6">
              <w:rPr>
                <w:rFonts w:ascii="標楷體" w:hAnsi="標楷體" w:cs="標楷體"/>
                <w:sz w:val="22"/>
                <w:szCs w:val="22"/>
              </w:rPr>
              <w:t>實際抽查情形</w:t>
            </w:r>
          </w:p>
          <w:p w:rsidR="008A5FD1" w:rsidRPr="008275B6" w:rsidRDefault="00497BCB">
            <w:pPr>
              <w:pStyle w:val="Standard"/>
              <w:spacing w:line="240" w:lineRule="exact"/>
              <w:jc w:val="center"/>
              <w:rPr>
                <w:rFonts w:ascii="標楷體" w:hAnsi="標楷體" w:cs="標楷體"/>
                <w:sz w:val="22"/>
                <w:szCs w:val="22"/>
              </w:rPr>
            </w:pPr>
            <w:r w:rsidRPr="008275B6">
              <w:rPr>
                <w:rFonts w:ascii="標楷體" w:hAnsi="標楷體" w:cs="標楷體"/>
                <w:sz w:val="22"/>
                <w:szCs w:val="22"/>
              </w:rPr>
              <w:t>（敘述抽查值）</w:t>
            </w:r>
          </w:p>
        </w:tc>
        <w:tc>
          <w:tcPr>
            <w:tcW w:w="999" w:type="dxa"/>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jc w:val="center"/>
            </w:pPr>
            <w:r w:rsidRPr="008275B6">
              <w:rPr>
                <w:rFonts w:ascii="標楷體" w:hAnsi="標楷體" w:cs="Arial"/>
                <w:spacing w:val="0"/>
                <w:sz w:val="22"/>
                <w:szCs w:val="24"/>
              </w:rPr>
              <w:t>抽查結果</w:t>
            </w:r>
          </w:p>
        </w:tc>
      </w:tr>
      <w:tr w:rsidR="008275B6" w:rsidRPr="008275B6">
        <w:tblPrEx>
          <w:tblCellMar>
            <w:top w:w="0" w:type="dxa"/>
            <w:bottom w:w="0" w:type="dxa"/>
          </w:tblCellMar>
        </w:tblPrEx>
        <w:trPr>
          <w:cantSplit/>
          <w:trHeight w:val="482"/>
          <w:jc w:val="center"/>
        </w:trPr>
        <w:tc>
          <w:tcPr>
            <w:tcW w:w="488" w:type="dxa"/>
            <w:gridSpan w:val="2"/>
            <w:vMerge w:val="restart"/>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施工前</w:t>
            </w:r>
          </w:p>
        </w:tc>
        <w:tc>
          <w:tcPr>
            <w:tcW w:w="500"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8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施工前準備工作</w:t>
            </w:r>
          </w:p>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勞工保險</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標楷體"/>
                <w:sz w:val="22"/>
                <w:szCs w:val="22"/>
              </w:rPr>
            </w:pPr>
            <w:r w:rsidRPr="008275B6">
              <w:rPr>
                <w:rFonts w:ascii="標楷體" w:hAnsi="標楷體" w:cs="標楷體"/>
                <w:sz w:val="22"/>
                <w:szCs w:val="22"/>
              </w:rPr>
              <w:t>現場人員是否依規定辦理勞工保險</w:t>
            </w:r>
            <w:r w:rsidRPr="008275B6">
              <w:rPr>
                <w:rFonts w:ascii="標楷體" w:hAnsi="標楷體" w:cs="標楷體"/>
                <w:sz w:val="22"/>
                <w:szCs w:val="22"/>
              </w:rPr>
              <w:t>?</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6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教育訓練</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標楷體"/>
                <w:sz w:val="22"/>
                <w:szCs w:val="22"/>
              </w:rPr>
            </w:pPr>
            <w:r w:rsidRPr="008275B6">
              <w:rPr>
                <w:rFonts w:ascii="標楷體" w:hAnsi="標楷體" w:cs="標楷體"/>
                <w:sz w:val="22"/>
                <w:szCs w:val="22"/>
              </w:rPr>
              <w:t>上工前是否已接受</w:t>
            </w:r>
            <w:r w:rsidRPr="008275B6">
              <w:rPr>
                <w:rFonts w:ascii="標楷體" w:hAnsi="標楷體" w:cs="標楷體"/>
                <w:sz w:val="22"/>
                <w:szCs w:val="22"/>
              </w:rPr>
              <w:t>6</w:t>
            </w:r>
            <w:r w:rsidRPr="008275B6">
              <w:rPr>
                <w:rFonts w:ascii="標楷體" w:hAnsi="標楷體" w:cs="標楷體"/>
                <w:sz w:val="22"/>
                <w:szCs w:val="22"/>
              </w:rPr>
              <w:t>小時安全衛生教育訓練</w:t>
            </w:r>
            <w:r w:rsidRPr="008275B6">
              <w:rPr>
                <w:rFonts w:ascii="標楷體" w:hAnsi="標楷體" w:cs="標楷體"/>
                <w:sz w:val="22"/>
                <w:szCs w:val="22"/>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847"/>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2"/>
                <w:szCs w:val="22"/>
              </w:rPr>
            </w:pPr>
            <w:r w:rsidRPr="008275B6">
              <w:rPr>
                <w:rFonts w:ascii="標楷體" w:hAnsi="標楷體" w:cs="標楷體"/>
                <w:sz w:val="22"/>
                <w:szCs w:val="22"/>
              </w:rPr>
              <w:t>危害因素告知</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rFonts w:ascii="標楷體" w:hAnsi="標楷體" w:cs="標楷體"/>
                <w:sz w:val="22"/>
                <w:szCs w:val="22"/>
              </w:rPr>
              <w:t>各項施工中可能危害因素是否已告知所有在場從事作業人員，並簽名確認</w:t>
            </w:r>
            <w:r w:rsidRPr="008275B6">
              <w:rPr>
                <w:rFonts w:ascii="標楷體" w:hAnsi="標楷體" w:cs="新細明體, PMingLiU"/>
                <w:spacing w:val="0"/>
                <w:sz w:val="22"/>
                <w:szCs w:val="22"/>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34"/>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交通維持設施</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交通維持計畫是否奉核</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350"/>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現場設置施工標誌、塊狀紐澤西護欄、交通錐、連桿、活動拒馬、燈箱及電動旗手等交維設施是否符合設計圖及已核准交通維持計畫內容</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31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出入口是否依交通維持計畫設置交通指揮、引導人員，並配置指揮紅旗</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旗面</w:t>
            </w:r>
            <w:r w:rsidRPr="008275B6">
              <w:rPr>
                <w:rFonts w:ascii="標楷體" w:hAnsi="標楷體" w:cs="新細明體, PMingLiU"/>
                <w:spacing w:val="0"/>
                <w:sz w:val="24"/>
                <w:szCs w:val="24"/>
              </w:rPr>
              <w:t>60*60cm</w:t>
            </w:r>
            <w:r w:rsidRPr="008275B6">
              <w:rPr>
                <w:rFonts w:ascii="標楷體" w:hAnsi="標楷體" w:cs="新細明體, PMingLiU"/>
                <w:spacing w:val="0"/>
                <w:sz w:val="24"/>
                <w:szCs w:val="24"/>
              </w:rPr>
              <w:t>，旗桿長</w:t>
            </w:r>
            <w:r w:rsidRPr="008275B6">
              <w:rPr>
                <w:rFonts w:ascii="標楷體" w:hAnsi="標楷體" w:cs="新細明體, PMingLiU"/>
                <w:spacing w:val="0"/>
                <w:sz w:val="24"/>
                <w:szCs w:val="24"/>
              </w:rPr>
              <w:t>80cm</w:t>
            </w:r>
            <w:r w:rsidRPr="008275B6">
              <w:rPr>
                <w:rFonts w:ascii="標楷體" w:hAnsi="標楷體" w:cs="新細明體, PMingLiU"/>
                <w:spacing w:val="0"/>
                <w:sz w:val="24"/>
                <w:szCs w:val="24"/>
              </w:rPr>
              <w:t>以上，夜間則改用「閃爍型紅色電指揮棒」</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363"/>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每日自主作業檢查完畢應拍照存證</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含日期</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450"/>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工作繩及</w:t>
            </w:r>
          </w:p>
          <w:p w:rsidR="008A5FD1" w:rsidRPr="008275B6" w:rsidRDefault="00497BCB">
            <w:pPr>
              <w:pStyle w:val="Standard"/>
              <w:spacing w:line="260" w:lineRule="exact"/>
              <w:jc w:val="center"/>
              <w:rPr>
                <w:rFonts w:ascii="標楷體" w:hAnsi="標楷體" w:cs="標楷體"/>
                <w:sz w:val="24"/>
                <w:szCs w:val="24"/>
              </w:rPr>
            </w:pPr>
            <w:r w:rsidRPr="008275B6">
              <w:rPr>
                <w:rFonts w:ascii="標楷體" w:hAnsi="標楷體" w:cs="標楷體"/>
                <w:sz w:val="24"/>
                <w:szCs w:val="24"/>
              </w:rPr>
              <w:t>安全繩</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不得使用不合格之工作繩及安全母索</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例如：棉繩或花棉繩等，應使用鋼索、尼龍繩索或合成纖維之材質構成</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601"/>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繩索可承受拉力應達</w:t>
            </w:r>
            <w:r w:rsidRPr="008275B6">
              <w:rPr>
                <w:rFonts w:ascii="標楷體" w:hAnsi="標楷體" w:cs="新細明體, PMingLiU"/>
                <w:spacing w:val="0"/>
                <w:sz w:val="24"/>
                <w:szCs w:val="24"/>
              </w:rPr>
              <w:t>2300kgf</w:t>
            </w:r>
            <w:r w:rsidRPr="008275B6">
              <w:rPr>
                <w:rFonts w:ascii="標楷體" w:hAnsi="標楷體" w:cs="新細明體, PMingLiU"/>
                <w:spacing w:val="0"/>
                <w:sz w:val="24"/>
                <w:szCs w:val="24"/>
              </w:rPr>
              <w:t>以上。</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88"/>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繩索如有磨損、劣化、缺陷或其強度不符應立即更換。</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42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若工作繩在可能摩擦之場所，是否有保護防磨之作業</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安全母索之下端應有防止安全帶鎖扣自尾端脫落之設施。</w:t>
            </w:r>
          </w:p>
        </w:tc>
        <w:tc>
          <w:tcPr>
            <w:tcW w:w="2396" w:type="dxa"/>
            <w:gridSpan w:val="2"/>
            <w:tcBorders>
              <w:top w:val="single" w:sz="4"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5"/>
          <w:jc w:val="center"/>
        </w:trPr>
        <w:tc>
          <w:tcPr>
            <w:tcW w:w="488" w:type="dxa"/>
            <w:gridSpan w:val="2"/>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00"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繩索不可續接，且必須每</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個月更新</w:t>
            </w:r>
            <w:r w:rsidRPr="008275B6">
              <w:rPr>
                <w:rFonts w:ascii="標楷體" w:hAnsi="標楷體" w:cs="新細明體, PMingLiU"/>
                <w:spacing w:val="0"/>
                <w:sz w:val="24"/>
                <w:szCs w:val="24"/>
              </w:rPr>
              <w:t>1</w:t>
            </w:r>
            <w:r w:rsidRPr="008275B6">
              <w:rPr>
                <w:rFonts w:ascii="標楷體" w:hAnsi="標楷體" w:cs="新細明體, PMingLiU"/>
                <w:spacing w:val="0"/>
                <w:sz w:val="24"/>
                <w:szCs w:val="24"/>
              </w:rPr>
              <w:t>次。</w:t>
            </w:r>
          </w:p>
        </w:tc>
        <w:tc>
          <w:tcPr>
            <w:tcW w:w="2396" w:type="dxa"/>
            <w:gridSpan w:val="2"/>
            <w:tcBorders>
              <w:top w:val="single" w:sz="4"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val="restart"/>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autoSpaceDE/>
              <w:spacing w:line="280" w:lineRule="exact"/>
              <w:ind w:left="113" w:right="113"/>
              <w:jc w:val="center"/>
              <w:rPr>
                <w:rFonts w:ascii="標楷體" w:hAnsi="標楷體" w:cs="Arial"/>
                <w:spacing w:val="0"/>
                <w:sz w:val="24"/>
                <w:szCs w:val="22"/>
              </w:rPr>
            </w:pPr>
            <w:r w:rsidRPr="008275B6">
              <w:rPr>
                <w:rFonts w:ascii="標楷體" w:hAnsi="標楷體" w:cs="Arial"/>
                <w:spacing w:val="0"/>
                <w:sz w:val="24"/>
                <w:szCs w:val="22"/>
              </w:rPr>
              <w:lastRenderedPageBreak/>
              <w:t>施工前</w:t>
            </w:r>
          </w:p>
        </w:tc>
        <w:tc>
          <w:tcPr>
            <w:tcW w:w="537" w:type="dxa"/>
            <w:gridSpan w:val="2"/>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8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施工前準備工作</w:t>
            </w:r>
          </w:p>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垂直防墜器</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防墜器及掛勾是否變形、鏽蝕、固定螺栓鬆脫異常現象，若是否法固鎖下滑現象時應立即更換</w:t>
            </w:r>
            <w:r w:rsidRPr="008275B6">
              <w:rPr>
                <w:rFonts w:ascii="標楷體" w:hAnsi="標楷體" w:cs="新細明體, PMingLiU"/>
                <w:spacing w:val="0"/>
                <w:sz w:val="24"/>
                <w:szCs w:val="24"/>
              </w:rPr>
              <w:t>?</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繫繩如有鬆脫、磨損、劣化、缺陷應立即更換。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新細明體, PMingLiU"/>
                <w:spacing w:val="0"/>
                <w:sz w:val="24"/>
                <w:szCs w:val="24"/>
              </w:rPr>
            </w:pPr>
            <w:r w:rsidRPr="008275B6">
              <w:rPr>
                <w:rFonts w:ascii="標楷體" w:hAnsi="標楷體" w:cs="新細明體, PMingLiU"/>
                <w:spacing w:val="0"/>
                <w:sz w:val="24"/>
                <w:szCs w:val="24"/>
              </w:rPr>
              <w:t>繩索固定</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jc w:val="left"/>
              <w:rPr>
                <w:rFonts w:ascii="標楷體" w:hAnsi="標楷體" w:cs="新細明體, PMingLiU"/>
                <w:spacing w:val="0"/>
                <w:sz w:val="24"/>
                <w:szCs w:val="24"/>
              </w:rPr>
            </w:pPr>
            <w:r w:rsidRPr="008275B6">
              <w:rPr>
                <w:rFonts w:ascii="標楷體" w:hAnsi="標楷體" w:cs="新細明體, PMingLiU"/>
                <w:spacing w:val="0"/>
                <w:sz w:val="24"/>
                <w:szCs w:val="24"/>
              </w:rPr>
              <w:t>繩索固定端應可承受</w:t>
            </w:r>
            <w:r w:rsidRPr="008275B6">
              <w:rPr>
                <w:rFonts w:ascii="標楷體" w:hAnsi="標楷體" w:cs="新細明體, PMingLiU"/>
                <w:spacing w:val="0"/>
                <w:sz w:val="24"/>
                <w:szCs w:val="24"/>
              </w:rPr>
              <w:t>2300kg</w:t>
            </w:r>
            <w:r w:rsidRPr="008275B6">
              <w:rPr>
                <w:rFonts w:ascii="標楷體" w:hAnsi="標楷體" w:cs="新細明體, PMingLiU"/>
                <w:spacing w:val="0"/>
                <w:sz w:val="24"/>
                <w:szCs w:val="24"/>
              </w:rPr>
              <w:t>以上拉力。</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工作繩及及安全繩均需分別於兩個以上之位置打入堅固之立桿並用錨定確實固定。</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jc w:val="left"/>
              <w:rPr>
                <w:rFonts w:ascii="標楷體" w:hAnsi="標楷體" w:cs="新細明體, PMingLiU"/>
                <w:spacing w:val="0"/>
                <w:sz w:val="24"/>
                <w:szCs w:val="24"/>
              </w:rPr>
            </w:pPr>
            <w:r w:rsidRPr="008275B6">
              <w:rPr>
                <w:rFonts w:ascii="標楷體" w:hAnsi="標楷體" w:cs="新細明體, PMingLiU"/>
                <w:spacing w:val="0"/>
                <w:sz w:val="24"/>
                <w:szCs w:val="24"/>
              </w:rPr>
              <w:t>若採樹木綁固應選擇根部穩固無傾倒之虞且主幹直徑大於</w:t>
            </w:r>
            <w:r w:rsidRPr="008275B6">
              <w:rPr>
                <w:rFonts w:ascii="標楷體" w:hAnsi="標楷體" w:cs="新細明體, PMingLiU"/>
                <w:spacing w:val="0"/>
                <w:sz w:val="24"/>
                <w:szCs w:val="24"/>
              </w:rPr>
              <w:t>15cm</w:t>
            </w:r>
            <w:r w:rsidRPr="008275B6">
              <w:rPr>
                <w:rFonts w:ascii="標楷體" w:hAnsi="標楷體" w:cs="新細明體, PMingLiU"/>
                <w:spacing w:val="0"/>
                <w:sz w:val="24"/>
                <w:szCs w:val="24"/>
              </w:rPr>
              <w:t>以上，並同時於</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棵樹木以上主幹確實綑綁。</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widowControl/>
              <w:autoSpaceDE/>
              <w:spacing w:line="240" w:lineRule="auto"/>
              <w:jc w:val="center"/>
              <w:rPr>
                <w:rFonts w:ascii="標楷體" w:hAnsi="標楷體" w:cs="標楷體"/>
                <w:sz w:val="24"/>
                <w:szCs w:val="24"/>
              </w:rPr>
            </w:pPr>
            <w:r w:rsidRPr="008275B6">
              <w:rPr>
                <w:rFonts w:ascii="標楷體" w:hAnsi="標楷體" w:cs="標楷體"/>
                <w:sz w:val="24"/>
                <w:szCs w:val="24"/>
              </w:rPr>
              <w:t>個人安全護具</w:t>
            </w:r>
          </w:p>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作業人員應戴有反光帶之安全帽，安全帽應符合</w:t>
            </w:r>
            <w:r w:rsidRPr="008275B6">
              <w:rPr>
                <w:rFonts w:ascii="標楷體" w:hAnsi="標楷體" w:cs="新細明體, PMingLiU"/>
                <w:spacing w:val="0"/>
                <w:sz w:val="24"/>
                <w:szCs w:val="24"/>
              </w:rPr>
              <w:t xml:space="preserve">CNS1336 </w:t>
            </w:r>
            <w:r w:rsidRPr="008275B6">
              <w:rPr>
                <w:rFonts w:ascii="標楷體" w:hAnsi="標楷體" w:cs="新細明體, PMingLiU"/>
                <w:spacing w:val="0"/>
                <w:sz w:val="24"/>
                <w:szCs w:val="24"/>
              </w:rPr>
              <w:t>工地用安全帽檢驗標準，並貼經濟部商品檢驗局之標籤或正字標籤，</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rFonts w:ascii="標楷體" w:hAnsi="標楷體" w:cs="新細明體, PMingLiU"/>
                <w:spacing w:val="0"/>
                <w:sz w:val="24"/>
                <w:szCs w:val="24"/>
              </w:rPr>
              <w:t>穿著顏色鮮明有反光帶之施工背心，以利辨識</w:t>
            </w:r>
            <w:r w:rsidRPr="008275B6">
              <w:rPr>
                <w:rFonts w:ascii="標楷體" w:hAnsi="標楷體" w:cs="新細明體, PMingLiU"/>
                <w:spacing w:val="0"/>
                <w:sz w:val="22"/>
                <w:szCs w:val="22"/>
              </w:rPr>
              <w:t>。</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rFonts w:ascii="標楷體" w:hAnsi="標楷體" w:cs="新細明體, PMingLiU"/>
                <w:spacing w:val="0"/>
                <w:sz w:val="24"/>
                <w:szCs w:val="24"/>
              </w:rPr>
              <w:t>坡面作業應穿戴</w:t>
            </w:r>
            <w:r w:rsidRPr="008275B6">
              <w:rPr>
                <w:rFonts w:ascii="標楷體" w:hAnsi="標楷體" w:cs="新細明體, PMingLiU"/>
                <w:spacing w:val="0"/>
                <w:sz w:val="24"/>
                <w:szCs w:val="24"/>
              </w:rPr>
              <w:t>全身背負式安全帶</w:t>
            </w:r>
            <w:r w:rsidRPr="008275B6">
              <w:rPr>
                <w:rFonts w:ascii="標楷體" w:hAnsi="標楷體" w:cs="新細明體, PMingLiU"/>
                <w:spacing w:val="0"/>
                <w:sz w:val="24"/>
                <w:szCs w:val="24"/>
              </w:rPr>
              <w:t>，並檢查是否有磨損，若有磨損應立即更換</w:t>
            </w:r>
            <w:r w:rsidRPr="008275B6">
              <w:rPr>
                <w:rFonts w:ascii="標楷體" w:hAnsi="標楷體" w:cs="新細明體, PMingLiU"/>
                <w:spacing w:val="0"/>
                <w:sz w:val="24"/>
                <w:szCs w:val="24"/>
              </w:rPr>
              <w:t>?</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86"/>
          <w:jc w:val="center"/>
        </w:trPr>
        <w:tc>
          <w:tcPr>
            <w:tcW w:w="451" w:type="dxa"/>
            <w:vMerge/>
            <w:tcBorders>
              <w:top w:val="single" w:sz="4"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rPr>
                <w:rFonts w:ascii="標楷體" w:hAnsi="標楷體" w:cs="標楷體"/>
              </w:rPr>
            </w:pPr>
            <w:r w:rsidRPr="008275B6">
              <w:rPr>
                <w:rFonts w:ascii="標楷體" w:hAnsi="標楷體" w:cs="標楷體"/>
              </w:rPr>
              <w:t>移動式起重機</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20" w:lineRule="exact"/>
              <w:rPr>
                <w:rFonts w:ascii="標楷體" w:hAnsi="標楷體" w:cs="標楷體"/>
              </w:rPr>
            </w:pPr>
            <w:r w:rsidRPr="008275B6">
              <w:rPr>
                <w:rFonts w:ascii="標楷體" w:hAnsi="標楷體" w:cs="標楷體"/>
              </w:rPr>
              <w:t>如採用移動式起重機作業，起重機載人作業前，應先以預期最大荷重之荷物，進行試吊測試，將測試荷物置於搭乘設備上，吊升至最大作業高度，保持五分鐘以上，確認其平衡性及安全性無異常。</w:t>
            </w:r>
          </w:p>
        </w:tc>
        <w:tc>
          <w:tcPr>
            <w:tcW w:w="2396" w:type="dxa"/>
            <w:gridSpan w:val="2"/>
            <w:tcBorders>
              <w:top w:val="single" w:sz="6"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712"/>
          <w:jc w:val="center"/>
        </w:trPr>
        <w:tc>
          <w:tcPr>
            <w:tcW w:w="451" w:type="dxa"/>
            <w:vMerge w:val="restart"/>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8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施工中</w:t>
            </w:r>
          </w:p>
        </w:tc>
        <w:tc>
          <w:tcPr>
            <w:tcW w:w="537" w:type="dxa"/>
            <w:gridSpan w:val="2"/>
            <w:vMerge w:val="restart"/>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8A5FD1" w:rsidRPr="008275B6" w:rsidRDefault="00497BCB">
            <w:pPr>
              <w:pStyle w:val="Standard"/>
              <w:spacing w:line="24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打設岩栓</w:t>
            </w:r>
          </w:p>
          <w:p w:rsidR="008A5FD1" w:rsidRPr="008275B6" w:rsidRDefault="00497BCB">
            <w:pPr>
              <w:pStyle w:val="Standard"/>
              <w:spacing w:line="240" w:lineRule="exact"/>
              <w:ind w:left="113" w:right="113"/>
              <w:jc w:val="center"/>
              <w:rPr>
                <w:rFonts w:ascii="標楷體" w:hAnsi="標楷體" w:cs="Arial"/>
                <w:spacing w:val="0"/>
                <w:sz w:val="24"/>
                <w:szCs w:val="22"/>
              </w:rPr>
            </w:pPr>
            <w:r w:rsidRPr="008275B6">
              <w:rPr>
                <w:rFonts w:ascii="標楷體" w:hAnsi="標楷體" w:cs="Arial"/>
                <w:spacing w:val="0"/>
                <w:sz w:val="24"/>
                <w:szCs w:val="22"/>
              </w:rPr>
              <w:t>、打</w:t>
            </w:r>
            <w:r w:rsidRPr="008275B6">
              <w:rPr>
                <w:rFonts w:ascii="標楷體" w:hAnsi="標楷體" w:cs="Arial"/>
                <w:spacing w:val="0"/>
                <w:sz w:val="24"/>
                <w:szCs w:val="22"/>
              </w:rPr>
              <w:lastRenderedPageBreak/>
              <w:t>設錨釘</w:t>
            </w:r>
          </w:p>
          <w:p w:rsidR="008A5FD1" w:rsidRPr="008275B6" w:rsidRDefault="00497BCB">
            <w:pPr>
              <w:pStyle w:val="Standard"/>
              <w:spacing w:line="240" w:lineRule="exact"/>
              <w:ind w:left="113" w:right="113"/>
              <w:jc w:val="center"/>
              <w:rPr>
                <w:rFonts w:ascii="標楷體" w:hAnsi="標楷體" w:cs="Arial"/>
                <w:spacing w:val="0"/>
                <w:sz w:val="24"/>
                <w:szCs w:val="22"/>
              </w:rPr>
            </w:pPr>
            <w:r w:rsidRPr="008275B6">
              <w:rPr>
                <w:rFonts w:ascii="標楷體" w:hAnsi="標楷體" w:cs="Arial"/>
                <w:spacing w:val="0"/>
                <w:sz w:val="24"/>
                <w:szCs w:val="22"/>
              </w:rPr>
              <w:t>、舖設菱形網</w:t>
            </w:r>
          </w:p>
          <w:p w:rsidR="008A5FD1" w:rsidRPr="008275B6" w:rsidRDefault="00497BCB">
            <w:pPr>
              <w:pStyle w:val="Standard"/>
              <w:spacing w:line="240" w:lineRule="exact"/>
              <w:ind w:left="113" w:right="113"/>
              <w:jc w:val="center"/>
              <w:rPr>
                <w:rFonts w:ascii="標楷體" w:hAnsi="標楷體" w:cs="Arial"/>
                <w:spacing w:val="0"/>
                <w:sz w:val="24"/>
                <w:szCs w:val="22"/>
              </w:rPr>
            </w:pPr>
            <w:r w:rsidRPr="008275B6">
              <w:rPr>
                <w:rFonts w:ascii="標楷體" w:hAnsi="標楷體" w:cs="Arial"/>
                <w:spacing w:val="0"/>
                <w:sz w:val="24"/>
                <w:szCs w:val="22"/>
              </w:rPr>
              <w:t>、岩栓灌漿</w:t>
            </w:r>
          </w:p>
          <w:p w:rsidR="008A5FD1" w:rsidRPr="008275B6" w:rsidRDefault="00497BCB">
            <w:pPr>
              <w:pStyle w:val="Standard"/>
              <w:spacing w:line="240" w:lineRule="exact"/>
              <w:ind w:left="113" w:right="113"/>
              <w:jc w:val="center"/>
              <w:rPr>
                <w:rFonts w:ascii="標楷體" w:hAnsi="標楷體" w:cs="Arial"/>
                <w:spacing w:val="0"/>
                <w:sz w:val="24"/>
                <w:szCs w:val="22"/>
              </w:rPr>
            </w:pPr>
            <w:r w:rsidRPr="008275B6">
              <w:rPr>
                <w:rFonts w:ascii="標楷體" w:hAnsi="標楷體" w:cs="Arial"/>
                <w:spacing w:val="0"/>
                <w:sz w:val="24"/>
                <w:szCs w:val="22"/>
              </w:rPr>
              <w:t>、噴植生基材</w:t>
            </w:r>
          </w:p>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60" w:lineRule="exact"/>
              <w:ind w:left="496" w:hanging="496"/>
              <w:jc w:val="center"/>
              <w:rPr>
                <w:rFonts w:ascii="標楷體" w:hAnsi="標楷體" w:cs="標楷體"/>
                <w:sz w:val="24"/>
                <w:szCs w:val="24"/>
              </w:rPr>
            </w:pPr>
            <w:r w:rsidRPr="008275B6">
              <w:rPr>
                <w:rFonts w:ascii="標楷體" w:hAnsi="標楷體" w:cs="標楷體"/>
                <w:sz w:val="24"/>
                <w:szCs w:val="24"/>
              </w:rPr>
              <w:lastRenderedPageBreak/>
              <w:t>作業安全</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坡面作業每人除工作繩外，仍應另勾掛安全繩防止墜落。</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雙繩雙勾</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446"/>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每條安全母索應僅提供一名勞工使用。</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69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rPr>
                <w:rFonts w:ascii="標楷體" w:hAnsi="標楷體" w:cs="新細明體, PMingLiU"/>
                <w:spacing w:val="0"/>
                <w:sz w:val="24"/>
                <w:szCs w:val="24"/>
              </w:rPr>
            </w:pPr>
            <w:r w:rsidRPr="008275B6">
              <w:rPr>
                <w:rFonts w:ascii="標楷體" w:hAnsi="標楷體" w:cs="新細明體, PMingLiU"/>
                <w:spacing w:val="0"/>
                <w:sz w:val="24"/>
                <w:szCs w:val="24"/>
              </w:rPr>
              <w:t>邊坡作業時應派員於安全處所擔任監看</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警戒</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人員，隨時注意邊坡坡面及地層是否有異常狀況，同時邊坡直下方不得有人隨意停留走動、施工人員不得有不安全行為</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如鬆開安全母索掛勾</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797"/>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作業有感電之虞，應請暫停供電或採絕緣保護。</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655"/>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60" w:lineRule="exact"/>
              <w:ind w:left="496" w:hanging="496"/>
              <w:jc w:val="center"/>
              <w:rPr>
                <w:rFonts w:ascii="標楷體" w:hAnsi="標楷體" w:cs="標楷體"/>
                <w:sz w:val="24"/>
                <w:szCs w:val="24"/>
              </w:rPr>
            </w:pPr>
            <w:r w:rsidRPr="008275B6">
              <w:rPr>
                <w:rFonts w:ascii="標楷體" w:hAnsi="標楷體" w:cs="標楷體"/>
                <w:sz w:val="24"/>
                <w:szCs w:val="24"/>
              </w:rPr>
              <w:t>起重機</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pPr>
            <w:r w:rsidRPr="008275B6">
              <w:rPr>
                <w:sz w:val="24"/>
                <w:szCs w:val="24"/>
              </w:rPr>
              <w:t>3</w:t>
            </w:r>
            <w:r w:rsidRPr="008275B6">
              <w:rPr>
                <w:sz w:val="24"/>
                <w:szCs w:val="24"/>
              </w:rPr>
              <w:t>噸以上</w:t>
            </w:r>
            <w:r w:rsidRPr="008275B6">
              <w:rPr>
                <w:rFonts w:ascii="標楷體" w:hAnsi="標楷體" w:cs="新細明體, PMingLiU"/>
                <w:spacing w:val="0"/>
                <w:sz w:val="24"/>
                <w:szCs w:val="24"/>
              </w:rPr>
              <w:t>起重機具作業是否有</w:t>
            </w:r>
            <w:r w:rsidRPr="008275B6">
              <w:rPr>
                <w:rFonts w:ascii="標楷體" w:hAnsi="標楷體" w:cs="新細明體, PMingLiU"/>
                <w:spacing w:val="0"/>
                <w:sz w:val="24"/>
                <w:szCs w:val="24"/>
              </w:rPr>
              <w:t>1</w:t>
            </w:r>
            <w:r w:rsidRPr="008275B6">
              <w:rPr>
                <w:rFonts w:ascii="標楷體" w:hAnsi="標楷體" w:cs="新細明體, PMingLiU"/>
                <w:spacing w:val="0"/>
                <w:sz w:val="24"/>
                <w:szCs w:val="24"/>
              </w:rPr>
              <w:t>機</w:t>
            </w:r>
            <w:r w:rsidRPr="008275B6">
              <w:rPr>
                <w:rFonts w:ascii="標楷體" w:hAnsi="標楷體" w:cs="新細明體, PMingLiU"/>
                <w:spacing w:val="0"/>
                <w:sz w:val="24"/>
                <w:szCs w:val="24"/>
              </w:rPr>
              <w:t>2</w:t>
            </w:r>
            <w:r w:rsidRPr="008275B6">
              <w:rPr>
                <w:rFonts w:ascii="標楷體" w:hAnsi="標楷體" w:cs="新細明體, PMingLiU"/>
                <w:spacing w:val="0"/>
                <w:sz w:val="24"/>
                <w:szCs w:val="24"/>
              </w:rPr>
              <w:t>人</w:t>
            </w:r>
            <w:r w:rsidRPr="008275B6">
              <w:rPr>
                <w:rFonts w:ascii="標楷體" w:hAnsi="標楷體" w:cs="新細明體, PMingLiU"/>
                <w:spacing w:val="0"/>
                <w:sz w:val="24"/>
                <w:szCs w:val="24"/>
              </w:rPr>
              <w:t>3</w:t>
            </w:r>
            <w:r w:rsidRPr="008275B6">
              <w:rPr>
                <w:rFonts w:ascii="標楷體" w:hAnsi="標楷體" w:cs="新細明體, PMingLiU"/>
                <w:spacing w:val="0"/>
                <w:sz w:val="24"/>
                <w:szCs w:val="24"/>
              </w:rPr>
              <w:t>證</w:t>
            </w:r>
            <w:r w:rsidRPr="008275B6">
              <w:rPr>
                <w:rFonts w:ascii="標楷體" w:hAnsi="標楷體" w:cs="新細明體, PMingLiU"/>
                <w:spacing w:val="0"/>
                <w:sz w:val="24"/>
                <w:szCs w:val="24"/>
              </w:rPr>
              <w:t>及採取防止吊掛物通過人員上方及人員進入吊掛物下方之設備或措施</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864"/>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起重機具應有防過捲揚裝置，吊具鋼索不得有截斷、磨損、變形、扭結及裂紋產生。</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763"/>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吊鉤正常無損傷；末端結頭無異常，吊鉤防止吊物脫落之防滑舌片裝置正常。</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764"/>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起重機具其外伸撐座伸至最大極限位置，外伸時需檢查墊腳基礎應穩固。</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84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機身應裝置警示燈及警報裝置；吊掛物不得超過額定荷重</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機身明顯處應標示額定荷重</w:t>
            </w:r>
            <w:r w:rsidRPr="008275B6">
              <w:rPr>
                <w:rFonts w:ascii="標楷體" w:hAnsi="標楷體" w:cs="新細明體, PMingLiU"/>
                <w:spacing w:val="0"/>
                <w:sz w:val="24"/>
                <w:szCs w:val="24"/>
              </w:rPr>
              <w:t>)</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94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val="restart"/>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360" w:lineRule="exact"/>
              <w:ind w:left="496" w:hanging="496"/>
              <w:jc w:val="center"/>
              <w:rPr>
                <w:rFonts w:ascii="標楷體" w:hAnsi="標楷體" w:cs="標楷體"/>
                <w:sz w:val="24"/>
                <w:szCs w:val="24"/>
              </w:rPr>
            </w:pPr>
            <w:r w:rsidRPr="008275B6">
              <w:rPr>
                <w:rFonts w:ascii="標楷體" w:hAnsi="標楷體" w:cs="標楷體"/>
                <w:sz w:val="24"/>
                <w:szCs w:val="24"/>
              </w:rPr>
              <w:t>吊掛搭乘設備</w:t>
            </w:r>
          </w:p>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吊掛搭乘設備應由中央主管機關認可之專業機構簽認並領有檢查合格證。</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555"/>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每月定期實施自主檢查一次，並留有相關自動檢查資料。</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621"/>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rPr>
                <w:rFonts w:ascii="標楷體" w:hAnsi="標楷體" w:cs="新細明體, PMingLiU"/>
                <w:spacing w:val="0"/>
                <w:sz w:val="24"/>
                <w:szCs w:val="24"/>
              </w:rPr>
            </w:pPr>
            <w:r w:rsidRPr="008275B6">
              <w:rPr>
                <w:rFonts w:ascii="標楷體" w:hAnsi="標楷體" w:cs="新細明體, PMingLiU"/>
                <w:spacing w:val="0"/>
                <w:sz w:val="24"/>
                <w:szCs w:val="24"/>
              </w:rPr>
              <w:t>吊掛搭乘設備運轉中，應禁止操作人員擅離操作位置。</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697"/>
          <w:jc w:val="center"/>
        </w:trPr>
        <w:tc>
          <w:tcPr>
            <w:tcW w:w="451" w:type="dxa"/>
            <w:vMerge/>
            <w:tcBorders>
              <w:top w:val="single" w:sz="6" w:space="0" w:color="000000"/>
              <w:left w:val="single" w:sz="12"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537" w:type="dxa"/>
            <w:gridSpan w:val="2"/>
            <w:vMerge/>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000000" w:rsidRPr="008275B6" w:rsidRDefault="00497BCB"/>
        </w:tc>
        <w:tc>
          <w:tcPr>
            <w:tcW w:w="1829" w:type="dxa"/>
            <w:gridSpan w:val="2"/>
            <w:vMerge/>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000000" w:rsidRPr="008275B6" w:rsidRDefault="00497BCB"/>
        </w:tc>
        <w:tc>
          <w:tcPr>
            <w:tcW w:w="3417"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8A5FD1" w:rsidRPr="008275B6" w:rsidRDefault="00497BCB">
            <w:pPr>
              <w:pStyle w:val="Standard"/>
              <w:spacing w:line="240" w:lineRule="auto"/>
              <w:ind w:right="113"/>
            </w:pPr>
            <w:r w:rsidRPr="008275B6">
              <w:rPr>
                <w:rFonts w:ascii="標楷體" w:hAnsi="標楷體" w:cs="新細明體, PMingLiU"/>
                <w:spacing w:val="0"/>
                <w:sz w:val="24"/>
                <w:szCs w:val="24"/>
              </w:rPr>
              <w:t>人員於吊掛搭乘設備作業應確實勾掛</w:t>
            </w:r>
            <w:r w:rsidRPr="008275B6">
              <w:rPr>
                <w:rFonts w:ascii="標楷體" w:hAnsi="標楷體" w:cs="新細明體, PMingLiU"/>
                <w:spacing w:val="0"/>
                <w:sz w:val="24"/>
                <w:szCs w:val="24"/>
              </w:rPr>
              <w:t>全身背負式安全帶</w:t>
            </w:r>
            <w:r w:rsidRPr="008275B6">
              <w:rPr>
                <w:rFonts w:ascii="標楷體" w:hAnsi="標楷體" w:cs="新細明體, PMingLiU"/>
                <w:spacing w:val="0"/>
                <w:sz w:val="24"/>
                <w:szCs w:val="24"/>
              </w:rPr>
              <w:t>。</w:t>
            </w:r>
          </w:p>
        </w:tc>
        <w:tc>
          <w:tcPr>
            <w:tcW w:w="2396"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vAlign w:val="center"/>
          </w:tcPr>
          <w:p w:rsidR="008A5FD1" w:rsidRPr="008275B6" w:rsidRDefault="008A5FD1">
            <w:pPr>
              <w:pStyle w:val="Standard"/>
              <w:autoSpaceDE/>
              <w:spacing w:line="280" w:lineRule="exact"/>
              <w:rPr>
                <w:rFonts w:ascii="標楷體" w:hAnsi="標楷體" w:cs="Arial"/>
                <w:spacing w:val="0"/>
                <w:sz w:val="24"/>
                <w:szCs w:val="22"/>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8A5FD1" w:rsidRPr="008275B6" w:rsidRDefault="008A5FD1">
            <w:pPr>
              <w:pStyle w:val="Standard"/>
              <w:autoSpaceDE/>
              <w:spacing w:line="280" w:lineRule="exact"/>
              <w:jc w:val="left"/>
              <w:rPr>
                <w:rFonts w:ascii="標楷體" w:hAnsi="標楷體" w:cs="Arial"/>
                <w:spacing w:val="0"/>
                <w:sz w:val="24"/>
                <w:szCs w:val="22"/>
              </w:rPr>
            </w:pPr>
          </w:p>
        </w:tc>
      </w:tr>
      <w:tr w:rsidR="008275B6" w:rsidRPr="008275B6">
        <w:tblPrEx>
          <w:tblCellMar>
            <w:top w:w="0" w:type="dxa"/>
            <w:bottom w:w="0" w:type="dxa"/>
          </w:tblCellMar>
        </w:tblPrEx>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tcMar>
              <w:top w:w="0" w:type="dxa"/>
              <w:left w:w="28" w:type="dxa"/>
              <w:bottom w:w="0" w:type="dxa"/>
              <w:right w:w="28" w:type="dxa"/>
            </w:tcMar>
          </w:tcPr>
          <w:p w:rsidR="008A5FD1" w:rsidRPr="008275B6" w:rsidRDefault="00497BCB">
            <w:pPr>
              <w:pStyle w:val="Standard"/>
              <w:autoSpaceDE/>
              <w:spacing w:before="60" w:line="280" w:lineRule="exact"/>
              <w:jc w:val="left"/>
              <w:rPr>
                <w:rFonts w:ascii="標楷體" w:hAnsi="標楷體" w:cs="Arial"/>
                <w:spacing w:val="0"/>
                <w:sz w:val="24"/>
                <w:szCs w:val="24"/>
              </w:rPr>
            </w:pPr>
            <w:r w:rsidRPr="008275B6">
              <w:rPr>
                <w:rFonts w:ascii="標楷體" w:hAnsi="標楷體" w:cs="Arial"/>
                <w:spacing w:val="0"/>
                <w:sz w:val="24"/>
                <w:szCs w:val="24"/>
              </w:rPr>
              <w:t>缺失複查結果：</w:t>
            </w:r>
          </w:p>
          <w:p w:rsidR="008A5FD1" w:rsidRPr="008275B6" w:rsidRDefault="00497BCB">
            <w:pPr>
              <w:pStyle w:val="Standard"/>
              <w:numPr>
                <w:ilvl w:val="0"/>
                <w:numId w:val="56"/>
              </w:numPr>
              <w:autoSpaceDE/>
              <w:spacing w:line="280" w:lineRule="exact"/>
              <w:ind w:left="0" w:firstLine="0"/>
              <w:jc w:val="left"/>
            </w:pPr>
            <w:r w:rsidRPr="008275B6">
              <w:rPr>
                <w:rFonts w:ascii="標楷體" w:hAnsi="標楷體" w:cs="Arial"/>
                <w:spacing w:val="0"/>
                <w:sz w:val="24"/>
                <w:szCs w:val="24"/>
              </w:rPr>
              <w:t>已完成改善（檢附改善前、中、後照片）</w:t>
            </w:r>
            <w:r w:rsidRPr="008275B6">
              <w:rPr>
                <w:rFonts w:ascii="標楷體" w:hAnsi="標楷體" w:cs="新細明體, PMingLiU"/>
                <w:spacing w:val="0"/>
                <w:sz w:val="24"/>
                <w:szCs w:val="24"/>
              </w:rPr>
              <w:t>。</w:t>
            </w:r>
          </w:p>
          <w:p w:rsidR="008A5FD1" w:rsidRPr="008275B6" w:rsidRDefault="00497BCB">
            <w:pPr>
              <w:pStyle w:val="Standard"/>
              <w:numPr>
                <w:ilvl w:val="0"/>
                <w:numId w:val="40"/>
              </w:numPr>
              <w:autoSpaceDE/>
              <w:spacing w:line="280" w:lineRule="exact"/>
              <w:ind w:left="0" w:firstLine="0"/>
              <w:jc w:val="left"/>
            </w:pPr>
            <w:r w:rsidRPr="008275B6">
              <w:rPr>
                <w:rFonts w:ascii="標楷體" w:hAnsi="標楷體" w:cs="Arial"/>
                <w:spacing w:val="0"/>
                <w:sz w:val="24"/>
                <w:szCs w:val="24"/>
              </w:rPr>
              <w:t>未完成改善，填具「施工安全衛生不合格追蹤管制表」進行追蹤改善</w:t>
            </w:r>
            <w:r w:rsidRPr="008275B6">
              <w:rPr>
                <w:rFonts w:ascii="標楷體" w:hAnsi="標楷體" w:cs="新細明體, PMingLiU"/>
                <w:spacing w:val="0"/>
                <w:sz w:val="24"/>
                <w:szCs w:val="24"/>
              </w:rPr>
              <w:t>。</w:t>
            </w:r>
          </w:p>
          <w:p w:rsidR="008A5FD1" w:rsidRPr="008275B6" w:rsidRDefault="00497BCB">
            <w:pPr>
              <w:pStyle w:val="Standard"/>
              <w:autoSpaceDE/>
              <w:spacing w:line="280" w:lineRule="exact"/>
              <w:jc w:val="left"/>
              <w:rPr>
                <w:rFonts w:ascii="標楷體" w:hAnsi="標楷體" w:cs="Arial"/>
                <w:spacing w:val="0"/>
                <w:sz w:val="24"/>
                <w:szCs w:val="24"/>
              </w:rPr>
            </w:pPr>
            <w:r w:rsidRPr="008275B6">
              <w:rPr>
                <w:rFonts w:ascii="標楷體" w:hAnsi="標楷體" w:cs="Arial"/>
                <w:spacing w:val="0"/>
                <w:sz w:val="24"/>
                <w:szCs w:val="24"/>
              </w:rPr>
              <w:t>複查日期：</w:t>
            </w:r>
            <w:r w:rsidRPr="008275B6">
              <w:rPr>
                <w:rFonts w:ascii="標楷體" w:hAnsi="標楷體" w:cs="Arial"/>
                <w:spacing w:val="0"/>
                <w:sz w:val="24"/>
                <w:szCs w:val="24"/>
              </w:rPr>
              <w:t xml:space="preserve">    </w:t>
            </w:r>
            <w:r w:rsidRPr="008275B6">
              <w:rPr>
                <w:rFonts w:ascii="標楷體" w:hAnsi="標楷體" w:cs="Arial"/>
                <w:spacing w:val="0"/>
                <w:sz w:val="24"/>
                <w:szCs w:val="24"/>
              </w:rPr>
              <w:t>年</w:t>
            </w:r>
            <w:r w:rsidRPr="008275B6">
              <w:rPr>
                <w:rFonts w:ascii="標楷體" w:hAnsi="標楷體" w:cs="Arial"/>
                <w:spacing w:val="0"/>
                <w:sz w:val="24"/>
                <w:szCs w:val="24"/>
              </w:rPr>
              <w:t xml:space="preserve">   </w:t>
            </w:r>
            <w:r w:rsidRPr="008275B6">
              <w:rPr>
                <w:rFonts w:ascii="標楷體" w:hAnsi="標楷體" w:cs="Arial"/>
                <w:spacing w:val="0"/>
                <w:sz w:val="24"/>
                <w:szCs w:val="24"/>
              </w:rPr>
              <w:t>月</w:t>
            </w:r>
            <w:r w:rsidRPr="008275B6">
              <w:rPr>
                <w:rFonts w:ascii="標楷體" w:hAnsi="標楷體" w:cs="Arial"/>
                <w:spacing w:val="0"/>
                <w:sz w:val="24"/>
                <w:szCs w:val="24"/>
              </w:rPr>
              <w:t xml:space="preserve">  </w:t>
            </w:r>
            <w:r w:rsidRPr="008275B6">
              <w:rPr>
                <w:rFonts w:ascii="標楷體" w:hAnsi="標楷體" w:cs="Arial"/>
                <w:spacing w:val="0"/>
                <w:sz w:val="24"/>
                <w:szCs w:val="24"/>
              </w:rPr>
              <w:t>日</w:t>
            </w:r>
          </w:p>
          <w:p w:rsidR="008A5FD1" w:rsidRPr="008275B6" w:rsidRDefault="00497BCB">
            <w:pPr>
              <w:pStyle w:val="Standard"/>
              <w:autoSpaceDE/>
              <w:spacing w:after="60" w:line="280" w:lineRule="exact"/>
              <w:ind w:firstLine="5040"/>
              <w:jc w:val="left"/>
              <w:rPr>
                <w:rFonts w:ascii="標楷體" w:hAnsi="標楷體" w:cs="Arial"/>
                <w:spacing w:val="0"/>
                <w:sz w:val="24"/>
                <w:szCs w:val="24"/>
              </w:rPr>
            </w:pPr>
            <w:r w:rsidRPr="008275B6">
              <w:rPr>
                <w:rFonts w:ascii="標楷體" w:hAnsi="標楷體" w:cs="Arial"/>
                <w:spacing w:val="0"/>
                <w:sz w:val="24"/>
                <w:szCs w:val="24"/>
              </w:rPr>
              <w:t>複查人員簽名：</w:t>
            </w:r>
          </w:p>
        </w:tc>
      </w:tr>
      <w:tr w:rsidR="008275B6" w:rsidRPr="008275B6">
        <w:tblPrEx>
          <w:tblCellMar>
            <w:top w:w="0" w:type="dxa"/>
            <w:bottom w:w="0" w:type="dxa"/>
          </w:tblCellMar>
        </w:tblPrEx>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tcMar>
              <w:top w:w="0" w:type="dxa"/>
              <w:left w:w="28" w:type="dxa"/>
              <w:bottom w:w="0" w:type="dxa"/>
              <w:right w:w="28" w:type="dxa"/>
            </w:tcMar>
          </w:tcPr>
          <w:p w:rsidR="008A5FD1" w:rsidRPr="008275B6" w:rsidRDefault="00497BCB">
            <w:pPr>
              <w:pStyle w:val="Standard"/>
              <w:autoSpaceDE/>
              <w:spacing w:before="60" w:line="280" w:lineRule="exact"/>
              <w:jc w:val="left"/>
            </w:pPr>
            <w:r w:rsidRPr="008275B6">
              <w:rPr>
                <w:rFonts w:ascii="標楷體" w:hAnsi="標楷體" w:cs="Arial"/>
                <w:spacing w:val="0"/>
                <w:sz w:val="24"/>
                <w:szCs w:val="24"/>
              </w:rPr>
              <w:lastRenderedPageBreak/>
              <w:t>1.</w:t>
            </w:r>
            <w:r w:rsidRPr="008275B6">
              <w:rPr>
                <w:rFonts w:ascii="標楷體" w:hAnsi="標楷體" w:cs="Arial"/>
                <w:spacing w:val="0"/>
                <w:sz w:val="24"/>
                <w:szCs w:val="24"/>
              </w:rPr>
              <w:t>抽查標準及實際抽查情形應具體明確或量化尺寸。</w:t>
            </w:r>
          </w:p>
          <w:p w:rsidR="008A5FD1" w:rsidRPr="008275B6" w:rsidRDefault="00497BCB">
            <w:pPr>
              <w:pStyle w:val="Standard"/>
              <w:autoSpaceDE/>
              <w:spacing w:line="280" w:lineRule="exact"/>
              <w:jc w:val="left"/>
            </w:pPr>
            <w:r w:rsidRPr="008275B6">
              <w:rPr>
                <w:rFonts w:ascii="標楷體" w:hAnsi="標楷體" w:cs="Arial"/>
                <w:spacing w:val="0"/>
                <w:sz w:val="24"/>
                <w:szCs w:val="24"/>
              </w:rPr>
              <w:t>2.</w:t>
            </w:r>
            <w:r w:rsidRPr="008275B6">
              <w:rPr>
                <w:rFonts w:ascii="標楷體" w:hAnsi="標楷體" w:cs="Arial"/>
                <w:spacing w:val="0"/>
                <w:sz w:val="24"/>
                <w:szCs w:val="24"/>
              </w:rPr>
              <w:t>抽查結果合格者應註明「</w:t>
            </w:r>
            <w:r w:rsidRPr="008275B6">
              <w:rPr>
                <w:rFonts w:ascii="標楷體" w:hAnsi="標楷體" w:cs="Arial"/>
                <w:spacing w:val="0"/>
                <w:sz w:val="24"/>
                <w:szCs w:val="24"/>
              </w:rPr>
              <w:t>○</w:t>
            </w:r>
            <w:r w:rsidRPr="008275B6">
              <w:rPr>
                <w:rFonts w:ascii="標楷體" w:hAnsi="標楷體" w:cs="Arial"/>
                <w:spacing w:val="0"/>
                <w:sz w:val="24"/>
                <w:szCs w:val="24"/>
              </w:rPr>
              <w:t>」，不合格者註明「</w:t>
            </w:r>
            <w:r w:rsidRPr="008275B6">
              <w:rPr>
                <w:rFonts w:ascii="標楷體" w:hAnsi="標楷體" w:cs="細明體, MingLiU"/>
                <w:spacing w:val="0"/>
                <w:sz w:val="24"/>
                <w:szCs w:val="24"/>
              </w:rPr>
              <w:t>╳</w:t>
            </w:r>
            <w:r w:rsidRPr="008275B6">
              <w:rPr>
                <w:rFonts w:ascii="標楷體" w:hAnsi="標楷體" w:cs="Arial"/>
                <w:spacing w:val="0"/>
                <w:sz w:val="24"/>
                <w:szCs w:val="24"/>
              </w:rPr>
              <w:t>」，如無需查驗之項目則打「</w:t>
            </w:r>
            <w:r w:rsidRPr="008275B6">
              <w:rPr>
                <w:rFonts w:ascii="標楷體" w:hAnsi="標楷體" w:cs="Arial"/>
                <w:spacing w:val="0"/>
                <w:sz w:val="24"/>
                <w:szCs w:val="24"/>
              </w:rPr>
              <w:t>/</w:t>
            </w:r>
            <w:r w:rsidRPr="008275B6">
              <w:rPr>
                <w:rFonts w:ascii="標楷體" w:hAnsi="標楷體" w:cs="Arial"/>
                <w:spacing w:val="0"/>
                <w:sz w:val="24"/>
                <w:szCs w:val="24"/>
              </w:rPr>
              <w:t>」。</w:t>
            </w:r>
          </w:p>
          <w:p w:rsidR="008A5FD1" w:rsidRPr="008275B6" w:rsidRDefault="00497BCB">
            <w:pPr>
              <w:pStyle w:val="Standard"/>
              <w:autoSpaceDE/>
              <w:spacing w:line="280" w:lineRule="exact"/>
              <w:jc w:val="left"/>
            </w:pPr>
            <w:r w:rsidRPr="008275B6">
              <w:rPr>
                <w:rFonts w:ascii="標楷體" w:hAnsi="標楷體" w:cs="Arial"/>
                <w:spacing w:val="0"/>
                <w:sz w:val="24"/>
                <w:szCs w:val="24"/>
              </w:rPr>
              <w:t>3.</w:t>
            </w:r>
            <w:r w:rsidRPr="008275B6">
              <w:rPr>
                <w:rFonts w:ascii="標楷體" w:hAnsi="標楷體" w:cs="Arial"/>
                <w:spacing w:val="0"/>
                <w:sz w:val="24"/>
                <w:szCs w:val="24"/>
              </w:rPr>
              <w:t>嚴重缺失、缺失未完成改善，應填具「不合格追蹤管制表」進行追蹤限期改善</w:t>
            </w:r>
            <w:r w:rsidRPr="008275B6">
              <w:rPr>
                <w:rFonts w:ascii="標楷體" w:hAnsi="標楷體" w:cs="Arial"/>
                <w:spacing w:val="20"/>
                <w:sz w:val="24"/>
                <w:szCs w:val="24"/>
              </w:rPr>
              <w:t>。</w:t>
            </w:r>
          </w:p>
          <w:p w:rsidR="008A5FD1" w:rsidRPr="008275B6" w:rsidRDefault="00497BCB">
            <w:pPr>
              <w:pStyle w:val="Standard"/>
              <w:autoSpaceDE/>
              <w:spacing w:line="280" w:lineRule="exact"/>
              <w:jc w:val="left"/>
            </w:pPr>
            <w:r w:rsidRPr="008275B6">
              <w:rPr>
                <w:rFonts w:ascii="標楷體" w:hAnsi="標楷體" w:cs="Arial"/>
                <w:spacing w:val="0"/>
                <w:sz w:val="24"/>
                <w:szCs w:val="24"/>
              </w:rPr>
              <w:t>4.</w:t>
            </w:r>
            <w:r w:rsidRPr="008275B6">
              <w:rPr>
                <w:rFonts w:ascii="標楷體" w:hAnsi="標楷體" w:cs="Arial"/>
                <w:spacing w:val="0"/>
                <w:sz w:val="24"/>
                <w:szCs w:val="24"/>
              </w:rPr>
              <w:t>現場抽查時，應同時審視施工廠商現場安全衛生之執行情形。</w:t>
            </w:r>
          </w:p>
          <w:p w:rsidR="008A5FD1" w:rsidRPr="008275B6" w:rsidRDefault="00497BCB">
            <w:pPr>
              <w:pStyle w:val="Standard"/>
              <w:autoSpaceDE/>
              <w:spacing w:after="60" w:line="280" w:lineRule="exact"/>
              <w:jc w:val="left"/>
            </w:pPr>
            <w:r w:rsidRPr="008275B6">
              <w:rPr>
                <w:rFonts w:ascii="標楷體" w:hAnsi="標楷體" w:cs="Arial"/>
                <w:spacing w:val="0"/>
                <w:sz w:val="24"/>
                <w:szCs w:val="24"/>
              </w:rPr>
              <w:t>5.</w:t>
            </w:r>
            <w:r w:rsidRPr="008275B6">
              <w:rPr>
                <w:rFonts w:ascii="標楷體" w:hAnsi="標楷體" w:cs="Arial"/>
                <w:spacing w:val="0"/>
                <w:sz w:val="24"/>
                <w:szCs w:val="24"/>
              </w:rPr>
              <w:t>本表由工地現場監造人員實地檢查後覈實記載簽認，並應由監造工地負責人或授權人確實複閱，並應由監造主管確實複閱簽名。</w:t>
            </w:r>
          </w:p>
        </w:tc>
      </w:tr>
    </w:tbl>
    <w:p w:rsidR="008A5FD1" w:rsidRPr="008275B6" w:rsidRDefault="008A5FD1">
      <w:pPr>
        <w:pStyle w:val="Standard"/>
        <w:autoSpaceDE/>
        <w:snapToGrid/>
        <w:spacing w:after="60" w:line="280" w:lineRule="exact"/>
        <w:rPr>
          <w:rFonts w:ascii="標楷體" w:hAnsi="標楷體" w:cs="標楷體"/>
          <w:spacing w:val="0"/>
          <w:sz w:val="24"/>
          <w:szCs w:val="24"/>
        </w:rPr>
      </w:pPr>
    </w:p>
    <w:p w:rsidR="008A5FD1" w:rsidRPr="008275B6" w:rsidRDefault="00497BCB">
      <w:pPr>
        <w:pStyle w:val="Standard"/>
        <w:autoSpaceDE/>
        <w:snapToGrid/>
        <w:spacing w:after="60" w:line="280" w:lineRule="exact"/>
        <w:ind w:firstLine="600"/>
      </w:pPr>
      <w:r w:rsidRPr="008275B6">
        <w:rPr>
          <w:rFonts w:ascii="標楷體" w:hAnsi="標楷體" w:cs="標楷體"/>
          <w:spacing w:val="0"/>
          <w:sz w:val="24"/>
          <w:szCs w:val="24"/>
        </w:rPr>
        <w:t>監造</w:t>
      </w:r>
      <w:r w:rsidRPr="008275B6">
        <w:rPr>
          <w:rFonts w:ascii="標楷體" w:hAnsi="標楷體" w:cs="標楷體"/>
          <w:sz w:val="24"/>
          <w:szCs w:val="24"/>
        </w:rPr>
        <w:t>現場</w:t>
      </w:r>
      <w:r w:rsidRPr="008275B6">
        <w:rPr>
          <w:rFonts w:ascii="標楷體" w:hAnsi="標楷體" w:cs="標楷體"/>
          <w:spacing w:val="0"/>
          <w:sz w:val="24"/>
          <w:szCs w:val="24"/>
        </w:rPr>
        <w:t>人員簽名：</w:t>
      </w:r>
      <w:r w:rsidRPr="008275B6">
        <w:rPr>
          <w:rFonts w:ascii="標楷體" w:hAnsi="標楷體" w:cs="標楷體"/>
          <w:spacing w:val="0"/>
          <w:sz w:val="24"/>
          <w:szCs w:val="24"/>
        </w:rPr>
        <w:t xml:space="preserve">      </w:t>
      </w:r>
      <w:r w:rsidRPr="008275B6">
        <w:rPr>
          <w:rFonts w:ascii="標楷體" w:hAnsi="標楷體" w:cs="標楷體"/>
          <w:spacing w:val="0"/>
          <w:sz w:val="24"/>
          <w:szCs w:val="24"/>
        </w:rPr>
        <w:tab/>
        <w:t xml:space="preserve">       </w:t>
      </w:r>
      <w:r w:rsidRPr="008275B6">
        <w:rPr>
          <w:rFonts w:ascii="標楷體" w:hAnsi="標楷體" w:cs="標楷體"/>
          <w:spacing w:val="0"/>
          <w:sz w:val="24"/>
          <w:szCs w:val="24"/>
        </w:rPr>
        <w:tab/>
        <w:t xml:space="preserve">          </w:t>
      </w:r>
      <w:r w:rsidRPr="008275B6">
        <w:rPr>
          <w:rFonts w:ascii="標楷體" w:hAnsi="標楷體" w:cs="標楷體"/>
          <w:sz w:val="24"/>
          <w:szCs w:val="24"/>
        </w:rPr>
        <w:t>監造工地負責</w:t>
      </w:r>
      <w:r w:rsidRPr="008275B6">
        <w:rPr>
          <w:rFonts w:ascii="標楷體" w:hAnsi="標楷體" w:cs="標楷體"/>
          <w:sz w:val="24"/>
          <w:szCs w:val="24"/>
        </w:rPr>
        <w:t>(</w:t>
      </w:r>
      <w:r w:rsidRPr="008275B6">
        <w:rPr>
          <w:rFonts w:ascii="標楷體" w:hAnsi="標楷體" w:cs="標楷體"/>
          <w:sz w:val="24"/>
          <w:szCs w:val="24"/>
        </w:rPr>
        <w:t>授權</w:t>
      </w:r>
      <w:r w:rsidRPr="008275B6">
        <w:rPr>
          <w:rFonts w:ascii="標楷體" w:hAnsi="標楷體" w:cs="標楷體"/>
          <w:sz w:val="24"/>
          <w:szCs w:val="24"/>
        </w:rPr>
        <w:t>)</w:t>
      </w:r>
      <w:r w:rsidRPr="008275B6">
        <w:rPr>
          <w:rFonts w:ascii="標楷體" w:hAnsi="標楷體" w:cs="標楷體"/>
          <w:sz w:val="24"/>
          <w:szCs w:val="24"/>
        </w:rPr>
        <w:t>人</w:t>
      </w:r>
      <w:r w:rsidRPr="008275B6">
        <w:rPr>
          <w:rFonts w:ascii="標楷體" w:hAnsi="標楷體" w:cs="標楷體"/>
          <w:spacing w:val="0"/>
          <w:sz w:val="24"/>
          <w:szCs w:val="24"/>
        </w:rPr>
        <w:t>：</w:t>
      </w:r>
    </w:p>
    <w:sectPr w:rsidR="008A5FD1" w:rsidRPr="008275B6">
      <w:headerReference w:type="default" r:id="rId9"/>
      <w:footerReference w:type="default" r:id="rId10"/>
      <w:pgSz w:w="11906" w:h="16838"/>
      <w:pgMar w:top="1418" w:right="1134" w:bottom="1134" w:left="1418" w:header="578"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BCB" w:rsidRDefault="00497BCB">
      <w:r>
        <w:separator/>
      </w:r>
    </w:p>
  </w:endnote>
  <w:endnote w:type="continuationSeparator" w:id="0">
    <w:p w:rsidR="00497BCB" w:rsidRDefault="0049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PMingLiU">
    <w:altName w:val="Times New Roman"/>
    <w:charset w:val="00"/>
    <w:family w:val="roman"/>
    <w:pitch w:val="variable"/>
  </w:font>
  <w:font w:name="MS Mincho">
    <w:altName w:val="ＭＳ 明朝"/>
    <w:panose1 w:val="02020609040205080304"/>
    <w:charset w:val="00"/>
    <w:family w:val="roman"/>
    <w:pitch w:val="default"/>
  </w:font>
  <w:font w:name="華康中黑體, 微軟正黑體">
    <w:altName w:val="Arial"/>
    <w:charset w:val="00"/>
    <w:family w:val="modern"/>
    <w:pitch w:val="default"/>
  </w:font>
  <w:font w:name="華康楷書體W5, ''Microsoft JhengHei U">
    <w:charset w:val="00"/>
    <w:family w:val="script"/>
    <w:pitch w:val="default"/>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華康粗圓體">
    <w:charset w:val="00"/>
    <w:family w:val="modern"/>
    <w:pitch w:val="default"/>
  </w:font>
  <w:font w:name="細明體, MingLiU">
    <w:charset w:val="00"/>
    <w:family w:val="modern"/>
    <w:pitch w:val="default"/>
  </w:font>
  <w:font w:name="文新字海-粗楷, 細明體">
    <w:charset w:val="00"/>
    <w:family w:val="modern"/>
    <w:pitch w:val="default"/>
  </w:font>
  <w:font w:name="研澤楷書體, 新細明體">
    <w:charset w:val="00"/>
    <w:family w:val="modern"/>
    <w:pitch w:val="default"/>
  </w:font>
  <w:font w:name="Calibri">
    <w:panose1 w:val="020F0502020204030204"/>
    <w:charset w:val="00"/>
    <w:family w:val="swiss"/>
    <w:pitch w:val="variable"/>
    <w:sig w:usb0="E4002EFF" w:usb1="C000247B" w:usb2="00000009" w:usb3="00000000" w:csb0="000001FF" w:csb1="00000000"/>
  </w:font>
  <w:font w:name="華康楷書體W3">
    <w:charset w:val="00"/>
    <w:family w:val="script"/>
    <w:pitch w:val="default"/>
  </w:font>
  <w:font w:name="華康細黑體">
    <w:charset w:val="00"/>
    <w:family w:val="modern"/>
    <w:pitch w:val="default"/>
  </w:font>
  <w:font w:name="全真楷書, 'Arial Unicode MS'">
    <w:charset w:val="00"/>
    <w:family w:val="modern"/>
    <w:pitch w:val="default"/>
  </w:font>
  <w:font w:name="全真特明體, 'Arial Unicode MS'">
    <w:charset w:val="00"/>
    <w:family w:val="modern"/>
    <w:pitch w:val="default"/>
  </w:font>
  <w:font w:name="華康細圓體">
    <w:charset w:val="00"/>
    <w:family w:val="modern"/>
    <w:pitch w:val="default"/>
  </w:font>
  <w:font w:name="文新字海-粗黑, 新細明體">
    <w:charset w:val="00"/>
    <w:family w:val="modern"/>
    <w:pitch w:val="default"/>
  </w:font>
  <w:font w:name="Courier New">
    <w:panose1 w:val="02070309020205020404"/>
    <w:charset w:val="00"/>
    <w:family w:val="modern"/>
    <w:pitch w:val="fixed"/>
    <w:sig w:usb0="E0002EFF" w:usb1="C0007843" w:usb2="00000009" w:usb3="00000000" w:csb0="000001FF" w:csb1="00000000"/>
  </w:font>
  <w:font w:name="Abadi MT Condensed Light">
    <w:charset w:val="00"/>
    <w:family w:val="swiss"/>
    <w:pitch w:val="variable"/>
  </w:font>
  <w:font w:name="華康仿宋體W4">
    <w:charset w:val="00"/>
    <w:family w:val="modern"/>
    <w:pitch w:val="default"/>
  </w:font>
  <w:font w:name="Arial Unicode MS">
    <w:panose1 w:val="020B0604020202020204"/>
    <w:charset w:val="00"/>
    <w:family w:val="swiss"/>
    <w:pitch w:val="variable"/>
  </w:font>
  <w:font w:name="華康中圓體, 新細明體">
    <w:charset w:val="00"/>
    <w:family w:val="modern"/>
    <w:pitch w:val="default"/>
  </w:font>
  <w:font w:name="華康楷書體W7">
    <w:charset w:val="00"/>
    <w:family w:val="script"/>
    <w:pitch w:val="default"/>
  </w:font>
  <w:font w:name="文新字海-特圓, 新細明體">
    <w:charset w:val="00"/>
    <w:family w:val="modern"/>
    <w:pitch w:val="default"/>
  </w:font>
  <w:font w:name="華康粗黑體">
    <w:charset w:val="00"/>
    <w:family w:val="modern"/>
    <w:pitch w:val="default"/>
  </w:font>
  <w:font w:name="華康中楷體, 新細明體">
    <w:charset w:val="00"/>
    <w:family w:val="modern"/>
    <w:pitch w:val="default"/>
  </w:font>
  <w:font w:name="DF Kai Shu">
    <w:charset w:val="00"/>
    <w:family w:val="script"/>
    <w:pitch w:val="default"/>
  </w:font>
  <w:font w:name="文新字海-粗圓, 新細明體">
    <w:charset w:val="00"/>
    <w:family w:val="modern"/>
    <w:pitch w:val="default"/>
  </w:font>
  <w:font w:name="文新字海-特行, 新細明體">
    <w:charset w:val="00"/>
    <w:family w:val="modern"/>
    <w:pitch w:val="default"/>
  </w:font>
  <w:font w:name="華康仿宋體W6">
    <w:charset w:val="00"/>
    <w:family w:val="modern"/>
    <w:pitch w:val="default"/>
  </w:font>
  <w:font w:name="華康粗圓體(P)">
    <w:charset w:val="00"/>
    <w:family w:val="swiss"/>
    <w:pitch w:val="variable"/>
  </w:font>
  <w:font w:name="華康楷書體W7(P)">
    <w:charset w:val="00"/>
    <w:family w:val="script"/>
    <w:pitch w:val="variable"/>
  </w:font>
  <w:font w:name="華康隸書體W5">
    <w:charset w:val="00"/>
    <w:family w:val="script"/>
    <w:pitch w:val="default"/>
  </w:font>
  <w:font w:name="New MingLiu">
    <w:altName w:val="Times New Roman"/>
    <w:charset w:val="00"/>
    <w:family w:val="roman"/>
    <w:pitch w:val="default"/>
  </w:font>
  <w:font w:name="Mangal">
    <w:altName w:val="Liberation Mono"/>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78" w:rsidRDefault="00497BCB">
    <w:pPr>
      <w:pStyle w:val="a9"/>
      <w:jc w:val="center"/>
    </w:pPr>
    <w:r>
      <w:fldChar w:fldCharType="begin"/>
    </w:r>
    <w:r>
      <w:instrText xml:space="preserve"> PAGE </w:instrText>
    </w:r>
    <w:r>
      <w:fldChar w:fldCharType="separate"/>
    </w:r>
    <w:r w:rsidR="008275B6">
      <w:rPr>
        <w:noProof/>
      </w:rPr>
      <w:t>210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78" w:rsidRDefault="00497BCB">
    <w:pPr>
      <w:pStyle w:val="a9"/>
      <w:jc w:val="center"/>
    </w:pPr>
    <w:r>
      <w:fldChar w:fldCharType="begin"/>
    </w:r>
    <w:r>
      <w:instrText xml:space="preserve"> PAGE </w:instrText>
    </w:r>
    <w:r>
      <w:fldChar w:fldCharType="separate"/>
    </w:r>
    <w:r w:rsidR="008275B6">
      <w:rPr>
        <w:noProof/>
      </w:rPr>
      <w:t>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BCB" w:rsidRDefault="00497BCB">
      <w:r>
        <w:rPr>
          <w:color w:val="000000"/>
        </w:rPr>
        <w:separator/>
      </w:r>
    </w:p>
  </w:footnote>
  <w:footnote w:type="continuationSeparator" w:id="0">
    <w:p w:rsidR="00497BCB" w:rsidRDefault="0049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78" w:rsidRDefault="00497BCB">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範本</w:t>
    </w:r>
  </w:p>
  <w:p w:rsidR="002F0A78" w:rsidRDefault="00497BCB">
    <w:pPr>
      <w:pStyle w:val="ad"/>
      <w:pBdr>
        <w:bottom w:val="none" w:sz="0" w:space="0" w:color="auto"/>
      </w:pBdr>
    </w:pPr>
    <w:r>
      <w:rPr>
        <w:rFonts w:ascii="標楷體" w:eastAsia="標楷體" w:hAnsi="標楷體" w:cs="標楷體"/>
      </w:rPr>
      <w:t>11204</w:t>
    </w:r>
    <w:r>
      <w:rPr>
        <w:rFonts w:ascii="標楷體" w:eastAsia="標楷體" w:hAnsi="標楷體" w:cs="標楷體"/>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78" w:rsidRDefault="00497BCB">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範例</w:t>
    </w:r>
  </w:p>
  <w:p w:rsidR="002F0A78" w:rsidRDefault="00497BCB">
    <w:pPr>
      <w:pStyle w:val="ad"/>
      <w:pBdr>
        <w:bottom w:val="none" w:sz="0" w:space="0" w:color="auto"/>
      </w:pBdr>
      <w:rPr>
        <w:rFonts w:ascii="標楷體" w:eastAsia="標楷體" w:hAnsi="標楷體" w:cs="標楷體"/>
      </w:rPr>
    </w:pPr>
    <w:r>
      <w:rPr>
        <w:rFonts w:ascii="標楷體" w:eastAsia="標楷體" w:hAnsi="標楷體" w:cs="標楷體"/>
      </w:rPr>
      <w:t>11204</w:t>
    </w:r>
    <w:r>
      <w:rPr>
        <w:rFonts w:ascii="標楷體" w:eastAsia="標楷體" w:hAnsi="標楷體" w:cs="標楷體"/>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5972"/>
    <w:multiLevelType w:val="multilevel"/>
    <w:tmpl w:val="836EAB70"/>
    <w:styleLink w:val="WW8Num40"/>
    <w:lvl w:ilvl="0">
      <w:numFmt w:val="bullet"/>
      <w:lvlText w:val="□"/>
      <w:lvlJc w:val="left"/>
      <w:pPr>
        <w:ind w:left="360" w:hanging="360"/>
      </w:pPr>
      <w:rPr>
        <w:rFonts w:ascii="標楷體" w:eastAsia="標楷體" w:hAnsi="標楷體" w:cs="Times New Roman"/>
        <w:spacing w:val="0"/>
        <w:kern w:val="3"/>
        <w:sz w:val="24"/>
        <w:szCs w:val="24"/>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 w15:restartNumberingAfterBreak="0">
    <w:nsid w:val="038233D9"/>
    <w:multiLevelType w:val="multilevel"/>
    <w:tmpl w:val="A9C21A76"/>
    <w:styleLink w:val="WW8Num10"/>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 w15:restartNumberingAfterBreak="0">
    <w:nsid w:val="056367AD"/>
    <w:multiLevelType w:val="multilevel"/>
    <w:tmpl w:val="6682FA84"/>
    <w:styleLink w:val="WW8Num29"/>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 w15:restartNumberingAfterBreak="0">
    <w:nsid w:val="059D014A"/>
    <w:multiLevelType w:val="multilevel"/>
    <w:tmpl w:val="2DFC683A"/>
    <w:styleLink w:val="WW8Num4"/>
    <w:lvl w:ilvl="0">
      <w:start w:val="1"/>
      <w:numFmt w:val="decimal"/>
      <w:lvlText w:val="%1."/>
      <w:lvlJc w:val="left"/>
      <w:pPr>
        <w:ind w:left="597" w:hanging="480"/>
      </w:pPr>
    </w:lvl>
    <w:lvl w:ilvl="1">
      <w:start w:val="1"/>
      <w:numFmt w:val="ideographTraditional"/>
      <w:lvlText w:val="%1.%2、"/>
      <w:lvlJc w:val="left"/>
      <w:pPr>
        <w:ind w:left="1077" w:hanging="480"/>
      </w:pPr>
    </w:lvl>
    <w:lvl w:ilvl="2">
      <w:start w:val="1"/>
      <w:numFmt w:val="lowerRoman"/>
      <w:lvlText w:val="%1.%2.%3."/>
      <w:lvlJc w:val="right"/>
      <w:pPr>
        <w:ind w:left="1557" w:hanging="480"/>
      </w:pPr>
    </w:lvl>
    <w:lvl w:ilvl="3">
      <w:start w:val="1"/>
      <w:numFmt w:val="decimal"/>
      <w:lvlText w:val="%1.%2.%3.%4."/>
      <w:lvlJc w:val="left"/>
      <w:pPr>
        <w:ind w:left="2037" w:hanging="480"/>
      </w:pPr>
    </w:lvl>
    <w:lvl w:ilvl="4">
      <w:start w:val="1"/>
      <w:numFmt w:val="ideographTraditional"/>
      <w:lvlText w:val="%1.%2.%3.%4.%5、"/>
      <w:lvlJc w:val="left"/>
      <w:pPr>
        <w:ind w:left="2517" w:hanging="480"/>
      </w:pPr>
    </w:lvl>
    <w:lvl w:ilvl="5">
      <w:start w:val="1"/>
      <w:numFmt w:val="lowerRoman"/>
      <w:lvlText w:val="%1.%2.%3.%4.%5.%6."/>
      <w:lvlJc w:val="right"/>
      <w:pPr>
        <w:ind w:left="2997" w:hanging="480"/>
      </w:pPr>
    </w:lvl>
    <w:lvl w:ilvl="6">
      <w:start w:val="1"/>
      <w:numFmt w:val="decimal"/>
      <w:lvlText w:val="%1.%2.%3.%4.%5.%6.%7."/>
      <w:lvlJc w:val="left"/>
      <w:pPr>
        <w:ind w:left="3477" w:hanging="480"/>
      </w:pPr>
    </w:lvl>
    <w:lvl w:ilvl="7">
      <w:start w:val="1"/>
      <w:numFmt w:val="ideographTraditional"/>
      <w:lvlText w:val="%1.%2.%3.%4.%5.%6.%7.%8、"/>
      <w:lvlJc w:val="left"/>
      <w:pPr>
        <w:ind w:left="3957" w:hanging="480"/>
      </w:pPr>
    </w:lvl>
    <w:lvl w:ilvl="8">
      <w:start w:val="1"/>
      <w:numFmt w:val="lowerRoman"/>
      <w:lvlText w:val="%1.%2.%3.%4.%5.%6.%7.%8.%9."/>
      <w:lvlJc w:val="right"/>
      <w:pPr>
        <w:ind w:left="4437" w:hanging="480"/>
      </w:pPr>
    </w:lvl>
  </w:abstractNum>
  <w:abstractNum w:abstractNumId="4" w15:restartNumberingAfterBreak="0">
    <w:nsid w:val="07AF0191"/>
    <w:multiLevelType w:val="multilevel"/>
    <w:tmpl w:val="95043344"/>
    <w:styleLink w:val="WW8Num28"/>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 w15:restartNumberingAfterBreak="0">
    <w:nsid w:val="07E75F3D"/>
    <w:multiLevelType w:val="multilevel"/>
    <w:tmpl w:val="EC8EC760"/>
    <w:styleLink w:val="WW8Num3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6" w15:restartNumberingAfterBreak="0">
    <w:nsid w:val="0A4E14F9"/>
    <w:multiLevelType w:val="multilevel"/>
    <w:tmpl w:val="AE4646FE"/>
    <w:styleLink w:val="WW8Num39"/>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7" w15:restartNumberingAfterBreak="0">
    <w:nsid w:val="0CF42F68"/>
    <w:multiLevelType w:val="multilevel"/>
    <w:tmpl w:val="B62AE248"/>
    <w:styleLink w:val="WW8Num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8" w15:restartNumberingAfterBreak="0">
    <w:nsid w:val="0EB61809"/>
    <w:multiLevelType w:val="multilevel"/>
    <w:tmpl w:val="9A0EAA08"/>
    <w:styleLink w:val="WW8Num30"/>
    <w:lvl w:ilvl="0">
      <w:start w:val="1"/>
      <w:numFmt w:val="decimal"/>
      <w:lvlText w:val="%1."/>
      <w:lvlJc w:val="left"/>
      <w:pPr>
        <w:ind w:left="425" w:hanging="425"/>
      </w:pPr>
      <w:rPr>
        <w:rFonts w:eastAsia="Arial"/>
      </w:rPr>
    </w:lvl>
    <w:lvl w:ilvl="1">
      <w:start w:val="1"/>
      <w:numFmt w:val="decimal"/>
      <w:lvlText w:val="%1.%2."/>
      <w:lvlJc w:val="left"/>
      <w:pPr>
        <w:ind w:left="567" w:hanging="567"/>
      </w:pPr>
      <w:rPr>
        <w:rFonts w:eastAsia="新細明體, PMingLiU"/>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546DB0"/>
    <w:multiLevelType w:val="multilevel"/>
    <w:tmpl w:val="79B456A4"/>
    <w:styleLink w:val="WW8Num18"/>
    <w:lvl w:ilvl="0">
      <w:start w:val="1"/>
      <w:numFmt w:val="decimal"/>
      <w:lvlText w:val="%1."/>
      <w:lvlJc w:val="left"/>
      <w:pPr>
        <w:ind w:left="240" w:hanging="240"/>
      </w:pPr>
      <w:rPr>
        <w:rFonts w:cs="Times New Roman"/>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0" w15:restartNumberingAfterBreak="0">
    <w:nsid w:val="15B57745"/>
    <w:multiLevelType w:val="multilevel"/>
    <w:tmpl w:val="C7B85B0C"/>
    <w:styleLink w:val="WW8Num20"/>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1" w15:restartNumberingAfterBreak="0">
    <w:nsid w:val="164C0DF6"/>
    <w:multiLevelType w:val="multilevel"/>
    <w:tmpl w:val="B764229C"/>
    <w:styleLink w:val="WW8Num35"/>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2" w15:restartNumberingAfterBreak="0">
    <w:nsid w:val="18B04EA4"/>
    <w:multiLevelType w:val="multilevel"/>
    <w:tmpl w:val="50D6BC16"/>
    <w:styleLink w:val="WW8Num37"/>
    <w:lvl w:ilvl="0">
      <w:start w:val="1"/>
      <w:numFmt w:val="decimal"/>
      <w:pStyle w:val="10505"/>
      <w:suff w:val="nothing"/>
      <w:lvlText w:val="第%1章"/>
      <w:lvlJc w:val="center"/>
      <w:pPr>
        <w:ind w:left="3377" w:hanging="137"/>
      </w:pPr>
    </w:lvl>
    <w:lvl w:ilvl="1">
      <w:start w:val="1"/>
      <w:numFmt w:val="decimal"/>
      <w:suff w:val="nothing"/>
      <w:lvlText w:val="%1.%2."/>
      <w:lvlJc w:val="left"/>
      <w:pPr>
        <w:ind w:left="5318" w:hanging="567"/>
      </w:pPr>
    </w:lvl>
    <w:lvl w:ilvl="2">
      <w:start w:val="1"/>
      <w:numFmt w:val="japaneseCounting"/>
      <w:suff w:val="nothing"/>
      <w:lvlText w:val="第%1.%2.%3項"/>
      <w:lvlJc w:val="left"/>
      <w:pPr>
        <w:ind w:left="5744" w:hanging="567"/>
      </w:pPr>
    </w:lvl>
    <w:lvl w:ilvl="3">
      <w:start w:val="1"/>
      <w:numFmt w:val="none"/>
      <w:suff w:val="nothing"/>
      <w:lvlText w:val="%4."/>
      <w:lvlJc w:val="left"/>
      <w:pPr>
        <w:ind w:left="6310" w:hanging="708"/>
      </w:pPr>
    </w:lvl>
    <w:lvl w:ilvl="4">
      <w:start w:val="1"/>
      <w:numFmt w:val="none"/>
      <w:suff w:val="nothing"/>
      <w:lvlText w:val="%5."/>
      <w:lvlJc w:val="left"/>
      <w:pPr>
        <w:ind w:left="6877" w:hanging="850"/>
      </w:pPr>
    </w:lvl>
    <w:lvl w:ilvl="5">
      <w:start w:val="1"/>
      <w:numFmt w:val="none"/>
      <w:suff w:val="nothing"/>
      <w:lvlText w:val="%6."/>
      <w:lvlJc w:val="left"/>
      <w:pPr>
        <w:ind w:left="7586" w:hanging="1134"/>
      </w:pPr>
    </w:lvl>
    <w:lvl w:ilvl="6">
      <w:start w:val="1"/>
      <w:numFmt w:val="none"/>
      <w:suff w:val="nothing"/>
      <w:lvlText w:val="%7."/>
      <w:lvlJc w:val="left"/>
      <w:pPr>
        <w:ind w:left="8153" w:hanging="1276"/>
      </w:pPr>
    </w:lvl>
    <w:lvl w:ilvl="7">
      <w:start w:val="1"/>
      <w:numFmt w:val="none"/>
      <w:suff w:val="nothing"/>
      <w:lvlText w:val="%8."/>
      <w:lvlJc w:val="left"/>
      <w:pPr>
        <w:ind w:left="8720" w:hanging="1418"/>
      </w:pPr>
    </w:lvl>
    <w:lvl w:ilvl="8">
      <w:start w:val="1"/>
      <w:numFmt w:val="none"/>
      <w:suff w:val="nothing"/>
      <w:lvlText w:val="%9."/>
      <w:lvlJc w:val="left"/>
      <w:pPr>
        <w:ind w:left="9428" w:hanging="1700"/>
      </w:pPr>
    </w:lvl>
  </w:abstractNum>
  <w:abstractNum w:abstractNumId="13" w15:restartNumberingAfterBreak="0">
    <w:nsid w:val="18E40D7E"/>
    <w:multiLevelType w:val="multilevel"/>
    <w:tmpl w:val="A300AB92"/>
    <w:styleLink w:val="WW8Num22"/>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4" w15:restartNumberingAfterBreak="0">
    <w:nsid w:val="192603B3"/>
    <w:multiLevelType w:val="multilevel"/>
    <w:tmpl w:val="49FA8448"/>
    <w:styleLink w:val="WW8Num54"/>
    <w:lvl w:ilvl="0">
      <w:start w:val="1"/>
      <w:numFmt w:val="decimal"/>
      <w:pStyle w:val="3"/>
      <w:lvlText w:val="%1."/>
      <w:lvlJc w:val="left"/>
      <w:pPr>
        <w:ind w:left="1435" w:hanging="360"/>
      </w:pPr>
    </w:lvl>
    <w:lvl w:ilvl="1">
      <w:start w:val="1"/>
      <w:numFmt w:val="ideographTraditional"/>
      <w:lvlText w:val="%1.%2、"/>
      <w:lvlJc w:val="left"/>
      <w:pPr>
        <w:ind w:left="2035" w:hanging="480"/>
      </w:pPr>
    </w:lvl>
    <w:lvl w:ilvl="2">
      <w:start w:val="1"/>
      <w:numFmt w:val="lowerRoman"/>
      <w:lvlText w:val="%1.%2.%3."/>
      <w:lvlJc w:val="right"/>
      <w:pPr>
        <w:ind w:left="2515" w:hanging="480"/>
      </w:pPr>
    </w:lvl>
    <w:lvl w:ilvl="3">
      <w:start w:val="1"/>
      <w:numFmt w:val="decimal"/>
      <w:lvlText w:val="%1.%2.%3.%4."/>
      <w:lvlJc w:val="left"/>
      <w:pPr>
        <w:ind w:left="2995" w:hanging="480"/>
      </w:pPr>
    </w:lvl>
    <w:lvl w:ilvl="4">
      <w:start w:val="1"/>
      <w:numFmt w:val="ideographTraditional"/>
      <w:lvlText w:val="%1.%2.%3.%4.%5、"/>
      <w:lvlJc w:val="left"/>
      <w:pPr>
        <w:ind w:left="3475" w:hanging="480"/>
      </w:pPr>
    </w:lvl>
    <w:lvl w:ilvl="5">
      <w:start w:val="1"/>
      <w:numFmt w:val="lowerRoman"/>
      <w:lvlText w:val="%1.%2.%3.%4.%5.%6."/>
      <w:lvlJc w:val="right"/>
      <w:pPr>
        <w:ind w:left="3955" w:hanging="480"/>
      </w:pPr>
    </w:lvl>
    <w:lvl w:ilvl="6">
      <w:start w:val="1"/>
      <w:numFmt w:val="decimal"/>
      <w:lvlText w:val="%1.%2.%3.%4.%5.%6.%7."/>
      <w:lvlJc w:val="left"/>
      <w:pPr>
        <w:ind w:left="4435" w:hanging="480"/>
      </w:pPr>
    </w:lvl>
    <w:lvl w:ilvl="7">
      <w:start w:val="1"/>
      <w:numFmt w:val="ideographTraditional"/>
      <w:lvlText w:val="%1.%2.%3.%4.%5.%6.%7.%8、"/>
      <w:lvlJc w:val="left"/>
      <w:pPr>
        <w:ind w:left="4915" w:hanging="480"/>
      </w:pPr>
    </w:lvl>
    <w:lvl w:ilvl="8">
      <w:start w:val="1"/>
      <w:numFmt w:val="lowerRoman"/>
      <w:lvlText w:val="%1.%2.%3.%4.%5.%6.%7.%8.%9."/>
      <w:lvlJc w:val="right"/>
      <w:pPr>
        <w:ind w:left="5395" w:hanging="480"/>
      </w:pPr>
    </w:lvl>
  </w:abstractNum>
  <w:abstractNum w:abstractNumId="15" w15:restartNumberingAfterBreak="0">
    <w:nsid w:val="19730844"/>
    <w:multiLevelType w:val="multilevel"/>
    <w:tmpl w:val="7298D03A"/>
    <w:styleLink w:val="WW8Num24"/>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6" w15:restartNumberingAfterBreak="0">
    <w:nsid w:val="1AE50322"/>
    <w:multiLevelType w:val="multilevel"/>
    <w:tmpl w:val="9A2ABBA8"/>
    <w:styleLink w:val="WW8Num32"/>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7" w15:restartNumberingAfterBreak="0">
    <w:nsid w:val="1FD30984"/>
    <w:multiLevelType w:val="multilevel"/>
    <w:tmpl w:val="77940522"/>
    <w:styleLink w:val="WW8Num17"/>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8" w15:restartNumberingAfterBreak="0">
    <w:nsid w:val="22112AE7"/>
    <w:multiLevelType w:val="multilevel"/>
    <w:tmpl w:val="500A1796"/>
    <w:styleLink w:val="WW8Num38"/>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9" w15:restartNumberingAfterBreak="0">
    <w:nsid w:val="236B77AB"/>
    <w:multiLevelType w:val="multilevel"/>
    <w:tmpl w:val="42902060"/>
    <w:styleLink w:val="WW8Num48"/>
    <w:lvl w:ilvl="0">
      <w:numFmt w:val="bullet"/>
      <w:pStyle w:val="11322pt"/>
      <w:lvlText w:val=""/>
      <w:lvlJc w:val="left"/>
      <w:pPr>
        <w:ind w:left="3981" w:hanging="261"/>
      </w:pPr>
      <w:rPr>
        <w:rFonts w:ascii="Wingdings" w:hAnsi="Wingdings" w:cs="Wingdings"/>
      </w:rPr>
    </w:lvl>
    <w:lvl w:ilvl="1">
      <w:numFmt w:val="bullet"/>
      <w:lvlText w:val=""/>
      <w:lvlJc w:val="left"/>
      <w:pPr>
        <w:ind w:left="1800" w:hanging="480"/>
      </w:pPr>
      <w:rPr>
        <w:rFonts w:ascii="Wingdings" w:hAnsi="Wingdings" w:cs="Wingdings"/>
      </w:rPr>
    </w:lvl>
    <w:lvl w:ilvl="2">
      <w:numFmt w:val="bullet"/>
      <w:lvlText w:val=""/>
      <w:lvlJc w:val="left"/>
      <w:pPr>
        <w:ind w:left="2280" w:hanging="480"/>
      </w:pPr>
      <w:rPr>
        <w:rFonts w:ascii="Wingdings" w:hAnsi="Wingdings" w:cs="Wingdings"/>
      </w:rPr>
    </w:lvl>
    <w:lvl w:ilvl="3">
      <w:numFmt w:val="bullet"/>
      <w:lvlText w:val=""/>
      <w:lvlJc w:val="left"/>
      <w:pPr>
        <w:ind w:left="2760" w:hanging="480"/>
      </w:pPr>
      <w:rPr>
        <w:rFonts w:ascii="Wingdings" w:hAnsi="Wingdings" w:cs="Wingdings"/>
      </w:rPr>
    </w:lvl>
    <w:lvl w:ilvl="4">
      <w:numFmt w:val="bullet"/>
      <w:lvlText w:val=""/>
      <w:lvlJc w:val="left"/>
      <w:pPr>
        <w:ind w:left="3240" w:hanging="480"/>
      </w:pPr>
      <w:rPr>
        <w:rFonts w:ascii="Wingdings" w:hAnsi="Wingdings" w:cs="Wingdings"/>
      </w:rPr>
    </w:lvl>
    <w:lvl w:ilvl="5">
      <w:numFmt w:val="bullet"/>
      <w:lvlText w:val=""/>
      <w:lvlJc w:val="left"/>
      <w:pPr>
        <w:ind w:left="3720" w:hanging="480"/>
      </w:pPr>
      <w:rPr>
        <w:rFonts w:ascii="Wingdings" w:hAnsi="Wingdings" w:cs="Wingdings"/>
      </w:rPr>
    </w:lvl>
    <w:lvl w:ilvl="6">
      <w:numFmt w:val="bullet"/>
      <w:lvlText w:val=""/>
      <w:lvlJc w:val="left"/>
      <w:pPr>
        <w:ind w:left="4200" w:hanging="480"/>
      </w:pPr>
      <w:rPr>
        <w:rFonts w:ascii="Wingdings" w:hAnsi="Wingdings" w:cs="Wingdings"/>
      </w:rPr>
    </w:lvl>
    <w:lvl w:ilvl="7">
      <w:numFmt w:val="bullet"/>
      <w:lvlText w:val=""/>
      <w:lvlJc w:val="left"/>
      <w:pPr>
        <w:ind w:left="4680" w:hanging="480"/>
      </w:pPr>
      <w:rPr>
        <w:rFonts w:ascii="Wingdings" w:hAnsi="Wingdings" w:cs="Wingdings"/>
      </w:rPr>
    </w:lvl>
    <w:lvl w:ilvl="8">
      <w:numFmt w:val="bullet"/>
      <w:lvlText w:val=""/>
      <w:lvlJc w:val="left"/>
      <w:pPr>
        <w:ind w:left="5160" w:hanging="480"/>
      </w:pPr>
      <w:rPr>
        <w:rFonts w:ascii="Wingdings" w:hAnsi="Wingdings" w:cs="Wingdings"/>
      </w:rPr>
    </w:lvl>
  </w:abstractNum>
  <w:abstractNum w:abstractNumId="20" w15:restartNumberingAfterBreak="0">
    <w:nsid w:val="27081E04"/>
    <w:multiLevelType w:val="multilevel"/>
    <w:tmpl w:val="83A019D4"/>
    <w:styleLink w:val="WW8Num21"/>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1" w15:restartNumberingAfterBreak="0">
    <w:nsid w:val="292C358B"/>
    <w:multiLevelType w:val="multilevel"/>
    <w:tmpl w:val="8D0C97EE"/>
    <w:styleLink w:val="WW8Num19"/>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2" w15:restartNumberingAfterBreak="0">
    <w:nsid w:val="2E911B6C"/>
    <w:multiLevelType w:val="multilevel"/>
    <w:tmpl w:val="8D020132"/>
    <w:styleLink w:val="WW8Num5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3" w15:restartNumberingAfterBreak="0">
    <w:nsid w:val="307A6331"/>
    <w:multiLevelType w:val="multilevel"/>
    <w:tmpl w:val="556A3620"/>
    <w:styleLink w:val="WW8Num55"/>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4" w15:restartNumberingAfterBreak="0">
    <w:nsid w:val="30AF6888"/>
    <w:multiLevelType w:val="multilevel"/>
    <w:tmpl w:val="07E4F802"/>
    <w:styleLink w:val="WW8Num15"/>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5" w15:restartNumberingAfterBreak="0">
    <w:nsid w:val="32E94F9B"/>
    <w:multiLevelType w:val="multilevel"/>
    <w:tmpl w:val="7ECE262A"/>
    <w:styleLink w:val="WW8Num11"/>
    <w:lvl w:ilvl="0">
      <w:numFmt w:val="bullet"/>
      <w:lvlText w:val="★"/>
      <w:lvlJc w:val="left"/>
      <w:pPr>
        <w:ind w:left="360" w:hanging="360"/>
      </w:pPr>
      <w:rPr>
        <w:rFonts w:ascii="新細明體, PMingLiU" w:eastAsia="新細明體, PMingLiU" w:hAnsi="新細明體, PMingLiU" w:cs="標楷體"/>
        <w:b/>
        <w:color w:val="000000"/>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6" w15:restartNumberingAfterBreak="0">
    <w:nsid w:val="34CA5E51"/>
    <w:multiLevelType w:val="multilevel"/>
    <w:tmpl w:val="4AD069C2"/>
    <w:styleLink w:val="WW8Num41"/>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7" w15:restartNumberingAfterBreak="0">
    <w:nsid w:val="36E52724"/>
    <w:multiLevelType w:val="multilevel"/>
    <w:tmpl w:val="8690BA9A"/>
    <w:styleLink w:val="WW8Num31"/>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8" w15:restartNumberingAfterBreak="0">
    <w:nsid w:val="37196B64"/>
    <w:multiLevelType w:val="multilevel"/>
    <w:tmpl w:val="4198BF60"/>
    <w:styleLink w:val="WW8Num14"/>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9" w15:restartNumberingAfterBreak="0">
    <w:nsid w:val="37A32C7B"/>
    <w:multiLevelType w:val="multilevel"/>
    <w:tmpl w:val="2682CE2E"/>
    <w:styleLink w:val="WW8Num8"/>
    <w:lvl w:ilvl="0">
      <w:numFmt w:val="bullet"/>
      <w:lvlText w:val="★"/>
      <w:lvlJc w:val="left"/>
      <w:pPr>
        <w:ind w:left="502" w:hanging="360"/>
      </w:pPr>
      <w:rPr>
        <w:rFonts w:ascii="標楷體" w:eastAsia="標楷體" w:hAnsi="標楷體" w:cs="Times New Roman"/>
        <w:b w:val="0"/>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0" w15:restartNumberingAfterBreak="0">
    <w:nsid w:val="37BA06BF"/>
    <w:multiLevelType w:val="multilevel"/>
    <w:tmpl w:val="123C0156"/>
    <w:styleLink w:val="WW8Num49"/>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1" w15:restartNumberingAfterBreak="0">
    <w:nsid w:val="39ED707A"/>
    <w:multiLevelType w:val="multilevel"/>
    <w:tmpl w:val="97726C48"/>
    <w:styleLink w:val="WW8Num44"/>
    <w:lvl w:ilvl="0">
      <w:start w:val="1"/>
      <w:numFmt w:val="decimal"/>
      <w:lvlText w:val="%1."/>
      <w:lvlJc w:val="left"/>
      <w:pPr>
        <w:ind w:left="360" w:hanging="360"/>
      </w:pPr>
      <w:rPr>
        <w:rFonts w:ascii="標楷體" w:eastAsia="標楷體" w:hAnsi="標楷體" w:cs="標楷體"/>
        <w:sz w:val="26"/>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2" w15:restartNumberingAfterBreak="0">
    <w:nsid w:val="3C070C7D"/>
    <w:multiLevelType w:val="multilevel"/>
    <w:tmpl w:val="B39283D2"/>
    <w:styleLink w:val="WW8Num43"/>
    <w:lvl w:ilvl="0">
      <w:numFmt w:val="bullet"/>
      <w:lvlText w:val="★"/>
      <w:lvlJc w:val="left"/>
      <w:pPr>
        <w:ind w:left="360" w:hanging="360"/>
      </w:pPr>
      <w:rPr>
        <w:rFonts w:ascii="新細明體, PMingLiU" w:eastAsia="新細明體, PMingLiU" w:hAnsi="新細明體, PMingLiU" w:cs="標楷體"/>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3" w15:restartNumberingAfterBreak="0">
    <w:nsid w:val="3D3A13A5"/>
    <w:multiLevelType w:val="multilevel"/>
    <w:tmpl w:val="C6ECEDF8"/>
    <w:styleLink w:val="WW8Num9"/>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4" w15:restartNumberingAfterBreak="0">
    <w:nsid w:val="40942D17"/>
    <w:multiLevelType w:val="multilevel"/>
    <w:tmpl w:val="045EC1D4"/>
    <w:styleLink w:val="WW8Num5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5" w15:restartNumberingAfterBreak="0">
    <w:nsid w:val="47832140"/>
    <w:multiLevelType w:val="multilevel"/>
    <w:tmpl w:val="B21087E4"/>
    <w:styleLink w:val="WW8Num46"/>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6" w15:restartNumberingAfterBreak="0">
    <w:nsid w:val="4C8A0731"/>
    <w:multiLevelType w:val="multilevel"/>
    <w:tmpl w:val="2E246184"/>
    <w:styleLink w:val="WW8Num45"/>
    <w:lvl w:ilvl="0">
      <w:start w:val="1"/>
      <w:numFmt w:val="japaneseCounting"/>
      <w:pStyle w:val="a"/>
      <w:lvlText w:val="第%1章"/>
      <w:lvlJc w:val="left"/>
      <w:pPr>
        <w:ind w:left="1440" w:hanging="144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37" w15:restartNumberingAfterBreak="0">
    <w:nsid w:val="4E3B7DB4"/>
    <w:multiLevelType w:val="multilevel"/>
    <w:tmpl w:val="6AFE1586"/>
    <w:styleLink w:val="WW8Num34"/>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8" w15:restartNumberingAfterBreak="0">
    <w:nsid w:val="4E4E53C1"/>
    <w:multiLevelType w:val="multilevel"/>
    <w:tmpl w:val="9DB0EE5A"/>
    <w:styleLink w:val="WW8Num51"/>
    <w:lvl w:ilvl="0">
      <w:numFmt w:val="bullet"/>
      <w:lvlText w:val="★"/>
      <w:lvlJc w:val="left"/>
      <w:pPr>
        <w:ind w:left="360"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39" w15:restartNumberingAfterBreak="0">
    <w:nsid w:val="4FC87E4F"/>
    <w:multiLevelType w:val="multilevel"/>
    <w:tmpl w:val="02AA8F10"/>
    <w:styleLink w:val="WW8Num1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0" w15:restartNumberingAfterBreak="0">
    <w:nsid w:val="50092FC3"/>
    <w:multiLevelType w:val="multilevel"/>
    <w:tmpl w:val="19EA67B2"/>
    <w:styleLink w:val="WW8Num50"/>
    <w:lvl w:ilvl="0">
      <w:numFmt w:val="bullet"/>
      <w:lvlText w:val="★"/>
      <w:lvlJc w:val="left"/>
      <w:pPr>
        <w:ind w:left="360" w:hanging="360"/>
      </w:pPr>
      <w:rPr>
        <w:rFonts w:ascii="新細明體, PMingLiU" w:eastAsia="新細明體, PMingLiU" w:hAnsi="新細明體, PMingLiU" w:cs="標楷體"/>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41" w15:restartNumberingAfterBreak="0">
    <w:nsid w:val="50A62D2E"/>
    <w:multiLevelType w:val="multilevel"/>
    <w:tmpl w:val="F9C83136"/>
    <w:styleLink w:val="WW8Num47"/>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2" w15:restartNumberingAfterBreak="0">
    <w:nsid w:val="50FD403E"/>
    <w:multiLevelType w:val="multilevel"/>
    <w:tmpl w:val="B4CC75B6"/>
    <w:styleLink w:val="WW8Num23"/>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3" w15:restartNumberingAfterBreak="0">
    <w:nsid w:val="56217380"/>
    <w:multiLevelType w:val="multilevel"/>
    <w:tmpl w:val="AC7ECCD8"/>
    <w:styleLink w:val="WW8Num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4" w15:restartNumberingAfterBreak="0">
    <w:nsid w:val="585746DC"/>
    <w:multiLevelType w:val="multilevel"/>
    <w:tmpl w:val="4E8EEF62"/>
    <w:styleLink w:val="WW8Num2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5" w15:restartNumberingAfterBreak="0">
    <w:nsid w:val="5C074F04"/>
    <w:multiLevelType w:val="multilevel"/>
    <w:tmpl w:val="36EA2338"/>
    <w:styleLink w:val="WW8Num33"/>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6" w15:restartNumberingAfterBreak="0">
    <w:nsid w:val="5FA92442"/>
    <w:multiLevelType w:val="multilevel"/>
    <w:tmpl w:val="43965094"/>
    <w:styleLink w:val="WW8Num25"/>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7" w15:restartNumberingAfterBreak="0">
    <w:nsid w:val="61CC2C2E"/>
    <w:multiLevelType w:val="multilevel"/>
    <w:tmpl w:val="26BA1D86"/>
    <w:styleLink w:val="WW8Num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8" w15:restartNumberingAfterBreak="0">
    <w:nsid w:val="62634C26"/>
    <w:multiLevelType w:val="multilevel"/>
    <w:tmpl w:val="42C4BB50"/>
    <w:styleLink w:val="WW8Num42"/>
    <w:lvl w:ilvl="0">
      <w:start w:val="1"/>
      <w:numFmt w:val="decimal"/>
      <w:pStyle w:val="a0"/>
      <w:lvlText w:val="（%1）"/>
      <w:lvlJc w:val="left"/>
      <w:pPr>
        <w:ind w:left="1474" w:hanging="754"/>
      </w:pPr>
    </w:lvl>
    <w:lvl w:ilvl="1">
      <w:start w:val="1"/>
      <w:numFmt w:val="ideographTraditional"/>
      <w:lvlText w:val="%1.%2、"/>
      <w:lvlJc w:val="left"/>
      <w:pPr>
        <w:ind w:left="1680" w:hanging="480"/>
      </w:pPr>
    </w:lvl>
    <w:lvl w:ilvl="2">
      <w:start w:val="1"/>
      <w:numFmt w:val="lowerRoman"/>
      <w:lvlText w:val="%1.%2.%3."/>
      <w:lvlJc w:val="right"/>
      <w:pPr>
        <w:ind w:left="2160" w:hanging="480"/>
      </w:pPr>
    </w:lvl>
    <w:lvl w:ilvl="3">
      <w:start w:val="1"/>
      <w:numFmt w:val="decimal"/>
      <w:lvlText w:val="%1.%2.%3.%4."/>
      <w:lvlJc w:val="left"/>
      <w:pPr>
        <w:ind w:left="2640" w:hanging="480"/>
      </w:pPr>
    </w:lvl>
    <w:lvl w:ilvl="4">
      <w:start w:val="1"/>
      <w:numFmt w:val="ideographTraditional"/>
      <w:lvlText w:val="%1.%2.%3.%4.%5、"/>
      <w:lvlJc w:val="left"/>
      <w:pPr>
        <w:ind w:left="3120" w:hanging="480"/>
      </w:pPr>
    </w:lvl>
    <w:lvl w:ilvl="5">
      <w:start w:val="1"/>
      <w:numFmt w:val="lowerRoman"/>
      <w:lvlText w:val="%1.%2.%3.%4.%5.%6."/>
      <w:lvlJc w:val="right"/>
      <w:pPr>
        <w:ind w:left="3600" w:hanging="480"/>
      </w:pPr>
    </w:lvl>
    <w:lvl w:ilvl="6">
      <w:start w:val="1"/>
      <w:numFmt w:val="decimal"/>
      <w:lvlText w:val="%1.%2.%3.%4.%5.%6.%7."/>
      <w:lvlJc w:val="left"/>
      <w:pPr>
        <w:ind w:left="4080" w:hanging="480"/>
      </w:pPr>
    </w:lvl>
    <w:lvl w:ilvl="7">
      <w:start w:val="1"/>
      <w:numFmt w:val="ideographTraditional"/>
      <w:lvlText w:val="%1.%2.%3.%4.%5.%6.%7.%8、"/>
      <w:lvlJc w:val="left"/>
      <w:pPr>
        <w:ind w:left="4560" w:hanging="480"/>
      </w:pPr>
    </w:lvl>
    <w:lvl w:ilvl="8">
      <w:start w:val="1"/>
      <w:numFmt w:val="lowerRoman"/>
      <w:lvlText w:val="%1.%2.%3.%4.%5.%6.%7.%8.%9."/>
      <w:lvlJc w:val="right"/>
      <w:pPr>
        <w:ind w:left="5040" w:hanging="480"/>
      </w:pPr>
    </w:lvl>
  </w:abstractNum>
  <w:abstractNum w:abstractNumId="49" w15:restartNumberingAfterBreak="0">
    <w:nsid w:val="638066B1"/>
    <w:multiLevelType w:val="multilevel"/>
    <w:tmpl w:val="E18C51C6"/>
    <w:styleLink w:val="WW8Num26"/>
    <w:lvl w:ilvl="0">
      <w:start w:val="1"/>
      <w:numFmt w:val="ideographLegalTraditional"/>
      <w:suff w:val="nothing"/>
      <w:lvlText w:val="%1."/>
      <w:lvlJc w:val="left"/>
      <w:pPr>
        <w:ind w:left="397" w:hanging="397"/>
      </w:pPr>
      <w:rPr>
        <w:rFonts w:ascii="華康中黑體, 微軟正黑體" w:eastAsia="華康中黑體, 微軟正黑體" w:hAnsi="華康中黑體, 微軟正黑體"/>
        <w:b w:val="0"/>
        <w:i w:val="0"/>
        <w:vanish w:val="0"/>
        <w:color w:val="000000"/>
        <w:position w:val="0"/>
        <w:sz w:val="36"/>
        <w:vertAlign w:val="baseline"/>
      </w:rPr>
    </w:lvl>
    <w:lvl w:ilvl="1">
      <w:start w:val="1"/>
      <w:numFmt w:val="japaneseCounting"/>
      <w:suff w:val="nothing"/>
      <w:lvlText w:val="第%1.%2章"/>
      <w:lvlJc w:val="left"/>
      <w:pPr>
        <w:ind w:left="992" w:hanging="567"/>
      </w:pPr>
      <w:rPr>
        <w:rFonts w:ascii="華康楷書體W5, ''Microsoft JhengHei U" w:eastAsia="標楷體" w:hAnsi="華康楷書體W5, ''Microsoft JhengHei U"/>
        <w:b w:val="0"/>
        <w:i w:val="0"/>
        <w:sz w:val="36"/>
      </w:rPr>
    </w:lvl>
    <w:lvl w:ilvl="2">
      <w:start w:val="1"/>
      <w:numFmt w:val="japaneseCounting"/>
      <w:suff w:val="nothing"/>
      <w:lvlText w:val="%1.%2.%3."/>
      <w:lvlJc w:val="left"/>
      <w:pPr>
        <w:ind w:left="1418" w:hanging="1418"/>
      </w:pPr>
      <w:rPr>
        <w:rFonts w:ascii="華康楷書體W5, ''Microsoft JhengHei U" w:eastAsia="標楷體" w:hAnsi="華康楷書體W5, ''Microsoft JhengHei U"/>
        <w:b w:val="0"/>
        <w:i w:val="0"/>
        <w:sz w:val="26"/>
      </w:rPr>
    </w:lvl>
    <w:lvl w:ilvl="3">
      <w:start w:val="1"/>
      <w:numFmt w:val="japaneseCounting"/>
      <w:suff w:val="nothing"/>
      <w:lvlText w:val="(%1.%2.%3.%4)"/>
      <w:lvlJc w:val="left"/>
      <w:pPr>
        <w:ind w:left="1984" w:hanging="708"/>
      </w:pPr>
      <w:rPr>
        <w:rFonts w:ascii="華康楷書體W5, ''Microsoft JhengHei U" w:eastAsia="華康楷書體W5, ''Microsoft JhengHei U" w:hAnsi="華康楷書體W5, ''Microsoft JhengHei U"/>
        <w:b w:val="0"/>
        <w:i w:val="0"/>
        <w:sz w:val="26"/>
      </w:rPr>
    </w:lvl>
    <w:lvl w:ilvl="4">
      <w:start w:val="1"/>
      <w:numFmt w:val="none"/>
      <w:suff w:val="nothing"/>
      <w:lvlText w:val="%5."/>
      <w:lvlJc w:val="left"/>
      <w:pPr>
        <w:ind w:left="2551" w:hanging="850"/>
      </w:pPr>
    </w:lvl>
    <w:lvl w:ilvl="5">
      <w:start w:val="1"/>
      <w:numFmt w:val="none"/>
      <w:suff w:val="nothing"/>
      <w:lvlText w:val="%6."/>
      <w:lvlJc w:val="left"/>
      <w:pPr>
        <w:ind w:left="3260" w:hanging="1134"/>
      </w:pPr>
    </w:lvl>
    <w:lvl w:ilvl="6">
      <w:start w:val="1"/>
      <w:numFmt w:val="none"/>
      <w:suff w:val="nothing"/>
      <w:lvlText w:val="%7."/>
      <w:lvlJc w:val="left"/>
      <w:pPr>
        <w:ind w:left="3827" w:hanging="1276"/>
      </w:pPr>
    </w:lvl>
    <w:lvl w:ilvl="7">
      <w:start w:val="1"/>
      <w:numFmt w:val="none"/>
      <w:suff w:val="nothing"/>
      <w:lvlText w:val="%8."/>
      <w:lvlJc w:val="left"/>
      <w:pPr>
        <w:ind w:left="4394" w:hanging="1418"/>
      </w:pPr>
    </w:lvl>
    <w:lvl w:ilvl="8">
      <w:start w:val="1"/>
      <w:numFmt w:val="none"/>
      <w:suff w:val="nothing"/>
      <w:lvlText w:val="%9."/>
      <w:lvlJc w:val="left"/>
      <w:pPr>
        <w:ind w:left="5102" w:hanging="1700"/>
      </w:pPr>
    </w:lvl>
  </w:abstractNum>
  <w:abstractNum w:abstractNumId="50" w15:restartNumberingAfterBreak="0">
    <w:nsid w:val="67340A47"/>
    <w:multiLevelType w:val="multilevel"/>
    <w:tmpl w:val="1166E868"/>
    <w:styleLink w:val="WW8Num13"/>
    <w:lvl w:ilvl="0">
      <w:start w:val="1"/>
      <w:numFmt w:val="decimal"/>
      <w:lvlText w:val="（%1）"/>
      <w:lvlJc w:val="left"/>
      <w:pPr>
        <w:ind w:left="1287" w:hanging="72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51" w15:restartNumberingAfterBreak="0">
    <w:nsid w:val="67CE2374"/>
    <w:multiLevelType w:val="multilevel"/>
    <w:tmpl w:val="93441AFE"/>
    <w:styleLink w:val="WW8Num1"/>
    <w:lvl w:ilvl="0">
      <w:start w:val="1"/>
      <w:numFmt w:val="decimal"/>
      <w:pStyle w:val="2"/>
      <w:lvlText w:val="%1.1"/>
      <w:lvlJc w:val="left"/>
      <w:pPr>
        <w:ind w:left="0" w:hanging="425"/>
      </w:pPr>
      <w:rPr>
        <w:vanish/>
      </w:rPr>
    </w:lvl>
    <w:lvl w:ilvl="1">
      <w:start w:val="1"/>
      <w:numFmt w:val="decimal"/>
      <w:lvlText w:val="%1.%2."/>
      <w:lvlJc w:val="left"/>
      <w:pPr>
        <w:ind w:left="567" w:hanging="567"/>
      </w:pPr>
      <w:rPr>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993" w:hanging="567"/>
      </w:pPr>
    </w:lvl>
    <w:lvl w:ilvl="3">
      <w:start w:val="1"/>
      <w:numFmt w:val="decimal"/>
      <w:lvlText w:val="%1.%2.%3.%4."/>
      <w:lvlJc w:val="left"/>
      <w:pPr>
        <w:ind w:left="1559" w:hanging="708"/>
      </w:pPr>
    </w:lvl>
    <w:lvl w:ilvl="4">
      <w:start w:val="1"/>
      <w:numFmt w:val="decimal"/>
      <w:lvlText w:val="%1.%2.%3.%4.%5."/>
      <w:lvlJc w:val="left"/>
      <w:pPr>
        <w:ind w:left="2126" w:hanging="850"/>
      </w:pPr>
    </w:lvl>
    <w:lvl w:ilvl="5">
      <w:start w:val="1"/>
      <w:numFmt w:val="decimal"/>
      <w:lvlText w:val="%1.%2.%3.%4.%5.%6."/>
      <w:lvlJc w:val="left"/>
      <w:pPr>
        <w:ind w:left="2835" w:hanging="1134"/>
      </w:pPr>
    </w:lvl>
    <w:lvl w:ilvl="6">
      <w:start w:val="1"/>
      <w:numFmt w:val="decimal"/>
      <w:lvlText w:val="%1.%2.%3.%4.%5.%6.%7."/>
      <w:lvlJc w:val="left"/>
      <w:pPr>
        <w:ind w:left="3402" w:hanging="1276"/>
      </w:pPr>
    </w:lvl>
    <w:lvl w:ilvl="7">
      <w:start w:val="1"/>
      <w:numFmt w:val="decimal"/>
      <w:lvlText w:val="%1.%2.%3.%4.%5.%6.%7.%8."/>
      <w:lvlJc w:val="left"/>
      <w:pPr>
        <w:ind w:left="3969" w:hanging="1418"/>
      </w:pPr>
    </w:lvl>
    <w:lvl w:ilvl="8">
      <w:start w:val="1"/>
      <w:numFmt w:val="decimal"/>
      <w:lvlText w:val="%1.%2.%3.%4.%5.%6.%7.%8.%9."/>
      <w:lvlJc w:val="left"/>
      <w:pPr>
        <w:ind w:left="4677" w:hanging="1700"/>
      </w:pPr>
    </w:lvl>
  </w:abstractNum>
  <w:abstractNum w:abstractNumId="52" w15:restartNumberingAfterBreak="0">
    <w:nsid w:val="74AA6131"/>
    <w:multiLevelType w:val="multilevel"/>
    <w:tmpl w:val="BC78E256"/>
    <w:styleLink w:val="WW8Num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3" w15:restartNumberingAfterBreak="0">
    <w:nsid w:val="754657BB"/>
    <w:multiLevelType w:val="multilevel"/>
    <w:tmpl w:val="F93E6D04"/>
    <w:styleLink w:val="WW8Num5"/>
    <w:lvl w:ilvl="0">
      <w:start w:val="1"/>
      <w:numFmt w:val="decimal"/>
      <w:lvlText w:val="%1."/>
      <w:lvlJc w:val="left"/>
      <w:pPr>
        <w:ind w:left="360" w:hanging="360"/>
      </w:pPr>
      <w:rPr>
        <w:rFonts w:cs="新細明體, PMingLiU"/>
        <w:color w:val="000000"/>
        <w:sz w:val="22"/>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4" w15:restartNumberingAfterBreak="0">
    <w:nsid w:val="782629F3"/>
    <w:multiLevelType w:val="multilevel"/>
    <w:tmpl w:val="33DC06D4"/>
    <w:styleLink w:val="WW8Num16"/>
    <w:lvl w:ilvl="0">
      <w:numFmt w:val="bullet"/>
      <w:lvlText w:val="★"/>
      <w:lvlJc w:val="left"/>
      <w:pPr>
        <w:ind w:left="644"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num w:numId="1">
    <w:abstractNumId w:val="51"/>
  </w:num>
  <w:num w:numId="2">
    <w:abstractNumId w:val="52"/>
  </w:num>
  <w:num w:numId="3">
    <w:abstractNumId w:val="47"/>
  </w:num>
  <w:num w:numId="4">
    <w:abstractNumId w:val="3"/>
  </w:num>
  <w:num w:numId="5">
    <w:abstractNumId w:val="53"/>
  </w:num>
  <w:num w:numId="6">
    <w:abstractNumId w:val="43"/>
  </w:num>
  <w:num w:numId="7">
    <w:abstractNumId w:val="7"/>
  </w:num>
  <w:num w:numId="8">
    <w:abstractNumId w:val="29"/>
  </w:num>
  <w:num w:numId="9">
    <w:abstractNumId w:val="33"/>
  </w:num>
  <w:num w:numId="10">
    <w:abstractNumId w:val="1"/>
  </w:num>
  <w:num w:numId="11">
    <w:abstractNumId w:val="25"/>
  </w:num>
  <w:num w:numId="12">
    <w:abstractNumId w:val="39"/>
  </w:num>
  <w:num w:numId="13">
    <w:abstractNumId w:val="50"/>
  </w:num>
  <w:num w:numId="14">
    <w:abstractNumId w:val="28"/>
  </w:num>
  <w:num w:numId="15">
    <w:abstractNumId w:val="24"/>
  </w:num>
  <w:num w:numId="16">
    <w:abstractNumId w:val="54"/>
  </w:num>
  <w:num w:numId="17">
    <w:abstractNumId w:val="17"/>
  </w:num>
  <w:num w:numId="18">
    <w:abstractNumId w:val="9"/>
  </w:num>
  <w:num w:numId="19">
    <w:abstractNumId w:val="21"/>
  </w:num>
  <w:num w:numId="20">
    <w:abstractNumId w:val="10"/>
  </w:num>
  <w:num w:numId="21">
    <w:abstractNumId w:val="20"/>
  </w:num>
  <w:num w:numId="22">
    <w:abstractNumId w:val="13"/>
  </w:num>
  <w:num w:numId="23">
    <w:abstractNumId w:val="42"/>
  </w:num>
  <w:num w:numId="24">
    <w:abstractNumId w:val="15"/>
  </w:num>
  <w:num w:numId="25">
    <w:abstractNumId w:val="46"/>
  </w:num>
  <w:num w:numId="26">
    <w:abstractNumId w:val="49"/>
  </w:num>
  <w:num w:numId="27">
    <w:abstractNumId w:val="44"/>
  </w:num>
  <w:num w:numId="28">
    <w:abstractNumId w:val="4"/>
  </w:num>
  <w:num w:numId="29">
    <w:abstractNumId w:val="2"/>
  </w:num>
  <w:num w:numId="30">
    <w:abstractNumId w:val="8"/>
  </w:num>
  <w:num w:numId="31">
    <w:abstractNumId w:val="27"/>
  </w:num>
  <w:num w:numId="32">
    <w:abstractNumId w:val="16"/>
  </w:num>
  <w:num w:numId="33">
    <w:abstractNumId w:val="45"/>
  </w:num>
  <w:num w:numId="34">
    <w:abstractNumId w:val="37"/>
  </w:num>
  <w:num w:numId="35">
    <w:abstractNumId w:val="11"/>
  </w:num>
  <w:num w:numId="36">
    <w:abstractNumId w:val="5"/>
  </w:num>
  <w:num w:numId="37">
    <w:abstractNumId w:val="12"/>
  </w:num>
  <w:num w:numId="38">
    <w:abstractNumId w:val="18"/>
  </w:num>
  <w:num w:numId="39">
    <w:abstractNumId w:val="6"/>
  </w:num>
  <w:num w:numId="40">
    <w:abstractNumId w:val="0"/>
  </w:num>
  <w:num w:numId="41">
    <w:abstractNumId w:val="26"/>
  </w:num>
  <w:num w:numId="42">
    <w:abstractNumId w:val="48"/>
  </w:num>
  <w:num w:numId="43">
    <w:abstractNumId w:val="32"/>
  </w:num>
  <w:num w:numId="44">
    <w:abstractNumId w:val="31"/>
  </w:num>
  <w:num w:numId="45">
    <w:abstractNumId w:val="36"/>
  </w:num>
  <w:num w:numId="46">
    <w:abstractNumId w:val="35"/>
  </w:num>
  <w:num w:numId="47">
    <w:abstractNumId w:val="41"/>
  </w:num>
  <w:num w:numId="48">
    <w:abstractNumId w:val="19"/>
  </w:num>
  <w:num w:numId="49">
    <w:abstractNumId w:val="30"/>
  </w:num>
  <w:num w:numId="50">
    <w:abstractNumId w:val="40"/>
  </w:num>
  <w:num w:numId="51">
    <w:abstractNumId w:val="38"/>
  </w:num>
  <w:num w:numId="52">
    <w:abstractNumId w:val="34"/>
  </w:num>
  <w:num w:numId="53">
    <w:abstractNumId w:val="22"/>
  </w:num>
  <w:num w:numId="54">
    <w:abstractNumId w:val="14"/>
  </w:num>
  <w:num w:numId="55">
    <w:abstractNumId w:val="23"/>
  </w:num>
  <w:num w:numId="56">
    <w:abstractNumId w:val="0"/>
    <w:lvlOverride w:ilv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68"/>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8A5FD1"/>
    <w:rsid w:val="00497BCB"/>
    <w:rsid w:val="008275B6"/>
    <w:rsid w:val="008A5F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82FB5-8A8C-41F0-9A06-82FFD98F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Standard"/>
    <w:next w:val="Standard"/>
    <w:pPr>
      <w:keepNext/>
      <w:spacing w:before="180" w:after="180" w:line="720" w:lineRule="auto"/>
      <w:outlineLvl w:val="0"/>
    </w:pPr>
    <w:rPr>
      <w:rFonts w:ascii="Arial" w:eastAsia="新細明體, PMingLiU" w:hAnsi="Arial" w:cs="Arial"/>
      <w:b/>
      <w:sz w:val="52"/>
    </w:rPr>
  </w:style>
  <w:style w:type="paragraph" w:styleId="20">
    <w:name w:val="heading 2"/>
    <w:basedOn w:val="Standard"/>
    <w:next w:val="Standard"/>
    <w:pPr>
      <w:keepNext/>
      <w:spacing w:line="720" w:lineRule="auto"/>
      <w:outlineLvl w:val="1"/>
    </w:pPr>
    <w:rPr>
      <w:rFonts w:ascii="Arial" w:eastAsia="新細明體, PMingLiU" w:hAnsi="Arial" w:cs="Arial"/>
      <w:b/>
      <w:sz w:val="48"/>
    </w:rPr>
  </w:style>
  <w:style w:type="paragraph" w:styleId="30">
    <w:name w:val="heading 3"/>
    <w:basedOn w:val="Standard"/>
    <w:next w:val="Standard"/>
    <w:pPr>
      <w:keepNext/>
      <w:spacing w:line="720" w:lineRule="auto"/>
      <w:outlineLvl w:val="2"/>
    </w:pPr>
    <w:rPr>
      <w:rFonts w:ascii="Arial" w:eastAsia="新細明體, PMingLiU" w:hAnsi="Arial" w:cs="Arial"/>
      <w:b/>
      <w:sz w:val="36"/>
    </w:rPr>
  </w:style>
  <w:style w:type="paragraph" w:styleId="4">
    <w:name w:val="heading 4"/>
    <w:basedOn w:val="Standard"/>
    <w:next w:val="Standard"/>
    <w:pPr>
      <w:keepNext/>
      <w:autoSpaceDE/>
      <w:snapToGrid/>
      <w:spacing w:line="720" w:lineRule="auto"/>
      <w:jc w:val="left"/>
      <w:outlineLvl w:val="3"/>
    </w:pPr>
    <w:rPr>
      <w:rFonts w:ascii="Arial" w:eastAsia="新細明體, PMingLiU" w:hAnsi="Arial" w:cs="Arial"/>
      <w:spacing w:val="0"/>
      <w:sz w:val="36"/>
      <w:szCs w:val="36"/>
    </w:rPr>
  </w:style>
  <w:style w:type="paragraph" w:styleId="5">
    <w:name w:val="heading 5"/>
    <w:basedOn w:val="Standard"/>
    <w:next w:val="Standard"/>
    <w:pPr>
      <w:keepNext/>
      <w:spacing w:line="720" w:lineRule="auto"/>
      <w:ind w:left="425"/>
      <w:outlineLvl w:val="4"/>
    </w:pPr>
    <w:rPr>
      <w:rFonts w:ascii="Arial" w:eastAsia="新細明體, PMingLiU" w:hAnsi="Arial" w:cs="Arial"/>
      <w:b/>
      <w:sz w:val="36"/>
    </w:rPr>
  </w:style>
  <w:style w:type="paragraph" w:styleId="6">
    <w:name w:val="heading 6"/>
    <w:basedOn w:val="Standard"/>
    <w:next w:val="WW-"/>
    <w:pPr>
      <w:keepNext/>
      <w:autoSpaceDE/>
      <w:snapToGrid/>
      <w:spacing w:line="240" w:lineRule="atLeast"/>
      <w:jc w:val="left"/>
      <w:outlineLvl w:val="5"/>
    </w:pPr>
    <w:rPr>
      <w:rFonts w:ascii="Arial" w:eastAsia="Arial" w:hAnsi="Arial" w:cs="Arial"/>
      <w:spacing w:val="0"/>
    </w:rPr>
  </w:style>
  <w:style w:type="paragraph" w:styleId="7">
    <w:name w:val="heading 7"/>
    <w:basedOn w:val="Standard"/>
    <w:next w:val="WW-"/>
    <w:pPr>
      <w:keepNext/>
      <w:autoSpaceDE/>
      <w:snapToGrid/>
      <w:spacing w:line="240" w:lineRule="auto"/>
      <w:jc w:val="left"/>
      <w:outlineLvl w:val="6"/>
    </w:pPr>
    <w:rPr>
      <w:rFonts w:ascii="標楷體" w:hAnsi="標楷體" w:cs="Arial"/>
      <w:spacing w:val="0"/>
    </w:rPr>
  </w:style>
  <w:style w:type="paragraph" w:styleId="8">
    <w:name w:val="heading 8"/>
    <w:basedOn w:val="Standard"/>
    <w:next w:val="WW-"/>
    <w:pPr>
      <w:keepNext/>
      <w:autoSpaceDE/>
      <w:snapToGrid/>
      <w:spacing w:after="120" w:line="240" w:lineRule="atLeast"/>
      <w:jc w:val="left"/>
      <w:outlineLvl w:val="7"/>
    </w:pPr>
    <w:rPr>
      <w:rFonts w:ascii="標楷體" w:hAnsi="標楷體" w:cs="Arial"/>
      <w:spacing w:val="0"/>
    </w:rPr>
  </w:style>
  <w:style w:type="paragraph" w:styleId="9">
    <w:name w:val="heading 9"/>
    <w:basedOn w:val="Standard"/>
    <w:next w:val="Standard"/>
    <w:pPr>
      <w:keepNext/>
      <w:autoSpaceDE/>
      <w:snapToGrid/>
      <w:spacing w:before="60" w:after="60" w:line="720" w:lineRule="atLeast"/>
      <w:jc w:val="left"/>
      <w:outlineLvl w:val="8"/>
    </w:pPr>
    <w:rPr>
      <w:rFonts w:ascii="Arial" w:eastAsia="華康楷書體W5, ''Microsoft JhengHei U" w:hAnsi="Arial" w:cs="Arial"/>
      <w:spacing w:val="0"/>
      <w:sz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Heading">
    <w:name w:val="Heading"/>
    <w:basedOn w:val="Standard"/>
    <w:next w:val="Standard"/>
    <w:pPr>
      <w:widowControl/>
      <w:autoSpaceDE/>
      <w:snapToGrid/>
      <w:spacing w:before="240" w:after="60" w:line="240" w:lineRule="auto"/>
      <w:jc w:val="center"/>
      <w:outlineLvl w:val="0"/>
    </w:pPr>
    <w:rPr>
      <w:rFonts w:ascii="Cambria" w:eastAsia="新細明體, PMingLiU" w:hAnsi="Cambria" w:cs="Cambria"/>
      <w:b/>
      <w:bCs/>
      <w:spacing w:val="0"/>
      <w:sz w:val="32"/>
      <w:szCs w:val="32"/>
    </w:rPr>
  </w:style>
  <w:style w:type="paragraph" w:customStyle="1" w:styleId="Textbody">
    <w:name w:val="Text body"/>
    <w:basedOn w:val="Standard"/>
    <w:pPr>
      <w:spacing w:after="120"/>
    </w:pPr>
  </w:style>
  <w:style w:type="paragraph" w:customStyle="1" w:styleId="a5">
    <w:name w:val="標題二"/>
    <w:basedOn w:val="Standard"/>
    <w:pPr>
      <w:widowControl/>
      <w:autoSpaceDE/>
      <w:spacing w:line="280" w:lineRule="atLeast"/>
      <w:ind w:left="139" w:right="34" w:firstLine="700"/>
      <w:outlineLvl w:val="1"/>
    </w:pPr>
    <w:rPr>
      <w:spacing w:val="0"/>
      <w:sz w:val="28"/>
    </w:rPr>
  </w:style>
  <w:style w:type="paragraph" w:customStyle="1" w:styleId="113">
    <w:name w:val="1.1第3標題"/>
    <w:basedOn w:val="a6"/>
    <w:pPr>
      <w:snapToGrid w:val="0"/>
      <w:spacing w:before="120" w:after="120" w:line="320" w:lineRule="atLeast"/>
      <w:ind w:left="754" w:hanging="754"/>
      <w:jc w:val="both"/>
      <w:outlineLvl w:val="2"/>
    </w:pPr>
    <w:rPr>
      <w:rFonts w:ascii="標楷體" w:eastAsia="標楷體" w:hAnsi="標楷體" w:cs="Times New Roman"/>
      <w:b/>
      <w:spacing w:val="20"/>
      <w:sz w:val="32"/>
    </w:rPr>
  </w:style>
  <w:style w:type="paragraph" w:customStyle="1" w:styleId="4-11">
    <w:name w:val="一.標題4-11"/>
    <w:basedOn w:val="4"/>
    <w:pPr>
      <w:keepNext w:val="0"/>
      <w:widowControl/>
      <w:snapToGrid w:val="0"/>
      <w:spacing w:before="120" w:after="120" w:line="400" w:lineRule="atLeast"/>
      <w:ind w:left="1195" w:hanging="715"/>
      <w:jc w:val="both"/>
    </w:pPr>
    <w:rPr>
      <w:rFonts w:ascii="Times New Roman" w:eastAsia="標楷體" w:hAnsi="Times New Roman" w:cs="Times New Roman"/>
      <w:sz w:val="26"/>
      <w:szCs w:val="26"/>
    </w:rPr>
  </w:style>
  <w:style w:type="paragraph" w:customStyle="1" w:styleId="H4">
    <w:name w:val="H4"/>
    <w:basedOn w:val="Standard"/>
    <w:next w:val="Standard"/>
    <w:pPr>
      <w:keepNext/>
      <w:snapToGrid/>
      <w:spacing w:before="100" w:after="100" w:line="240" w:lineRule="auto"/>
      <w:jc w:val="left"/>
      <w:outlineLvl w:val="4"/>
    </w:pPr>
    <w:rPr>
      <w:rFonts w:eastAsia="新細明體, PMingLiU"/>
      <w:b/>
      <w:spacing w:val="0"/>
      <w:sz w:val="24"/>
    </w:rPr>
  </w:style>
  <w:style w:type="paragraph" w:styleId="a7">
    <w:name w:val="List"/>
    <w:basedOn w:val="Standard"/>
    <w:pPr>
      <w:autoSpaceDE/>
      <w:snapToGrid/>
      <w:ind w:left="480" w:hanging="480"/>
      <w:jc w:val="left"/>
    </w:pPr>
    <w:rPr>
      <w:spacing w:val="0"/>
      <w:sz w:val="28"/>
    </w:rPr>
  </w:style>
  <w:style w:type="paragraph" w:styleId="a8">
    <w:name w:val="caption"/>
    <w:basedOn w:val="Standard"/>
    <w:pPr>
      <w:suppressLineNumbers/>
      <w:spacing w:before="120" w:after="120"/>
    </w:pPr>
    <w:rPr>
      <w:i/>
      <w:iCs/>
      <w:sz w:val="20"/>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9">
    <w:name w:val="footer"/>
    <w:basedOn w:val="Standard"/>
    <w:pPr>
      <w:spacing w:line="240" w:lineRule="auto"/>
    </w:pPr>
    <w:rPr>
      <w:rFonts w:ascii="華康中黑體, 微軟正黑體" w:eastAsia="華康中黑體, 微軟正黑體" w:hAnsi="華康中黑體, 微軟正黑體" w:cs="華康中黑體, 微軟正黑體"/>
      <w:sz w:val="20"/>
    </w:rPr>
  </w:style>
  <w:style w:type="paragraph" w:customStyle="1" w:styleId="Contents1">
    <w:name w:val="Contents 1"/>
    <w:basedOn w:val="Standard"/>
    <w:next w:val="Standard"/>
    <w:pPr>
      <w:spacing w:line="520" w:lineRule="atLeast"/>
      <w:ind w:left="134"/>
    </w:pPr>
    <w:rPr>
      <w:rFonts w:eastAsia="華康中黑體, 微軟正黑體"/>
    </w:rPr>
  </w:style>
  <w:style w:type="paragraph" w:customStyle="1" w:styleId="Contents2">
    <w:name w:val="Contents 2"/>
    <w:basedOn w:val="Standard"/>
    <w:next w:val="Standard"/>
    <w:pPr>
      <w:spacing w:line="420" w:lineRule="atLeast"/>
      <w:ind w:left="1190" w:hanging="680"/>
    </w:pPr>
  </w:style>
  <w:style w:type="paragraph" w:customStyle="1" w:styleId="Contents3">
    <w:name w:val="Contents 3"/>
    <w:basedOn w:val="Standard"/>
    <w:next w:val="Standard"/>
    <w:pPr>
      <w:spacing w:line="420" w:lineRule="atLeast"/>
      <w:ind w:left="1973" w:hanging="714"/>
    </w:pPr>
  </w:style>
  <w:style w:type="paragraph" w:customStyle="1" w:styleId="11">
    <w:name w:val="1.1"/>
    <w:basedOn w:val="Standard"/>
    <w:pPr>
      <w:keepNext/>
      <w:spacing w:before="240"/>
      <w:ind w:left="250" w:hanging="250"/>
    </w:pPr>
    <w:rPr>
      <w:rFonts w:ascii="Arial Narrow" w:eastAsia="華康中黑體, 微軟正黑體" w:hAnsi="Arial Narrow" w:cs="Arial Narrow"/>
      <w:sz w:val="28"/>
    </w:rPr>
  </w:style>
  <w:style w:type="paragraph" w:customStyle="1" w:styleId="110">
    <w:name w:val="1.1內文"/>
    <w:basedOn w:val="Standard"/>
    <w:pPr>
      <w:spacing w:before="120" w:line="380" w:lineRule="atLeast"/>
      <w:ind w:left="134" w:firstLine="536"/>
    </w:pPr>
  </w:style>
  <w:style w:type="paragraph" w:customStyle="1" w:styleId="10">
    <w:name w:val="1階"/>
    <w:basedOn w:val="110"/>
    <w:pPr>
      <w:spacing w:line="360" w:lineRule="atLeast"/>
      <w:ind w:left="250" w:hanging="150"/>
    </w:pPr>
  </w:style>
  <w:style w:type="paragraph" w:customStyle="1" w:styleId="111">
    <w:name w:val="1.1.1"/>
    <w:basedOn w:val="11"/>
  </w:style>
  <w:style w:type="paragraph" w:customStyle="1" w:styleId="aa">
    <w:name w:val="圖"/>
    <w:basedOn w:val="111"/>
    <w:pPr>
      <w:keepNext w:val="0"/>
      <w:spacing w:before="0" w:after="25"/>
      <w:ind w:left="0" w:firstLine="0"/>
      <w:jc w:val="center"/>
    </w:pPr>
    <w:rPr>
      <w:rFonts w:eastAsia="華康粗圓體"/>
      <w:sz w:val="24"/>
    </w:rPr>
  </w:style>
  <w:style w:type="paragraph" w:customStyle="1" w:styleId="ab">
    <w:name w:val="表"/>
    <w:basedOn w:val="aa"/>
    <w:pPr>
      <w:spacing w:before="15" w:after="0"/>
    </w:pPr>
  </w:style>
  <w:style w:type="paragraph" w:customStyle="1" w:styleId="21">
    <w:name w:val="2階"/>
    <w:basedOn w:val="Standard"/>
    <w:pPr>
      <w:widowControl/>
      <w:spacing w:before="60"/>
      <w:ind w:left="400" w:hanging="150"/>
    </w:pPr>
  </w:style>
  <w:style w:type="paragraph" w:customStyle="1" w:styleId="31">
    <w:name w:val="3階"/>
    <w:basedOn w:val="21"/>
    <w:pPr>
      <w:widowControl w:val="0"/>
      <w:ind w:left="500" w:firstLine="0"/>
    </w:pPr>
  </w:style>
  <w:style w:type="paragraph" w:customStyle="1" w:styleId="22">
    <w:name w:val="2階文"/>
    <w:basedOn w:val="Standard"/>
    <w:pPr>
      <w:spacing w:before="60"/>
      <w:ind w:left="400" w:firstLine="200"/>
    </w:pPr>
  </w:style>
  <w:style w:type="paragraph" w:customStyle="1" w:styleId="32">
    <w:name w:val="3階文"/>
    <w:basedOn w:val="Standard"/>
    <w:pPr>
      <w:spacing w:before="60" w:line="400" w:lineRule="atLeast"/>
      <w:ind w:left="500" w:firstLine="200"/>
    </w:pPr>
  </w:style>
  <w:style w:type="paragraph" w:customStyle="1" w:styleId="Contents5">
    <w:name w:val="Contents 5"/>
    <w:basedOn w:val="Standard"/>
    <w:next w:val="Standard"/>
    <w:pPr>
      <w:ind w:left="1920"/>
    </w:pPr>
  </w:style>
  <w:style w:type="paragraph" w:customStyle="1" w:styleId="Contents6">
    <w:name w:val="Contents 6"/>
    <w:basedOn w:val="Standard"/>
    <w:next w:val="Standard"/>
    <w:pPr>
      <w:ind w:left="2400"/>
    </w:pPr>
  </w:style>
  <w:style w:type="paragraph" w:customStyle="1" w:styleId="Contents8">
    <w:name w:val="Contents 8"/>
    <w:basedOn w:val="Standard"/>
    <w:next w:val="Standard"/>
    <w:pPr>
      <w:ind w:left="3360"/>
    </w:pPr>
  </w:style>
  <w:style w:type="paragraph" w:customStyle="1" w:styleId="ac">
    <w:name w:val="章"/>
    <w:basedOn w:val="Standard"/>
    <w:pPr>
      <w:spacing w:before="25" w:after="120"/>
      <w:ind w:left="-57"/>
      <w:jc w:val="center"/>
      <w:outlineLvl w:val="0"/>
    </w:pPr>
    <w:rPr>
      <w:rFonts w:eastAsia="華康中黑體, 微軟正黑體"/>
      <w:b/>
      <w:sz w:val="34"/>
    </w:rPr>
  </w:style>
  <w:style w:type="paragraph" w:customStyle="1" w:styleId="Contents9">
    <w:name w:val="Contents 9"/>
    <w:basedOn w:val="Standard"/>
    <w:next w:val="Standard"/>
    <w:pPr>
      <w:ind w:left="3840"/>
    </w:pPr>
  </w:style>
  <w:style w:type="paragraph" w:styleId="ad">
    <w:name w:val="header"/>
    <w:basedOn w:val="Standard"/>
    <w:pPr>
      <w:pBdr>
        <w:bottom w:val="double" w:sz="12" w:space="1" w:color="000000"/>
      </w:pBdr>
      <w:spacing w:line="240" w:lineRule="auto"/>
    </w:pPr>
    <w:rPr>
      <w:rFonts w:eastAsia="華康中黑體, 微軟正黑體"/>
      <w:spacing w:val="0"/>
      <w:sz w:val="20"/>
    </w:rPr>
  </w:style>
  <w:style w:type="paragraph" w:styleId="ae">
    <w:name w:val="table of figures"/>
    <w:basedOn w:val="Standard"/>
    <w:next w:val="Standard"/>
    <w:pPr>
      <w:spacing w:line="420" w:lineRule="atLeast"/>
      <w:ind w:left="1218" w:hanging="1218"/>
    </w:pPr>
  </w:style>
  <w:style w:type="paragraph" w:customStyle="1" w:styleId="Contents7">
    <w:name w:val="Contents 7"/>
    <w:basedOn w:val="Standard"/>
    <w:next w:val="Standard"/>
    <w:pPr>
      <w:spacing w:line="400" w:lineRule="atLeast"/>
      <w:ind w:left="2880"/>
    </w:pPr>
  </w:style>
  <w:style w:type="paragraph" w:customStyle="1" w:styleId="12">
    <w:name w:val="1階文"/>
    <w:basedOn w:val="Standard"/>
    <w:pPr>
      <w:spacing w:before="60"/>
      <w:ind w:left="250" w:firstLine="200"/>
    </w:pPr>
    <w:rPr>
      <w:color w:val="000000"/>
    </w:rPr>
  </w:style>
  <w:style w:type="paragraph" w:customStyle="1" w:styleId="Contents4">
    <w:name w:val="Contents 4"/>
    <w:basedOn w:val="Standard"/>
    <w:next w:val="Standard"/>
    <w:pPr>
      <w:ind w:left="1440"/>
    </w:pPr>
  </w:style>
  <w:style w:type="paragraph" w:styleId="af">
    <w:name w:val="Document Map"/>
    <w:basedOn w:val="Standard"/>
    <w:pPr>
      <w:shd w:val="clear" w:color="auto" w:fill="000080"/>
    </w:pPr>
    <w:rPr>
      <w:rFonts w:ascii="Arial" w:eastAsia="Arial" w:hAnsi="Arial" w:cs="Arial"/>
    </w:rPr>
  </w:style>
  <w:style w:type="paragraph" w:styleId="af0">
    <w:name w:val="Balloon Text"/>
    <w:basedOn w:val="Standard"/>
    <w:rPr>
      <w:rFonts w:ascii="Arial" w:eastAsia="新細明體, PMingLiU" w:hAnsi="Arial" w:cs="Arial"/>
      <w:sz w:val="18"/>
      <w:szCs w:val="18"/>
    </w:rPr>
  </w:style>
  <w:style w:type="paragraph" w:customStyle="1" w:styleId="af1">
    <w:name w:val="註"/>
    <w:basedOn w:val="10"/>
    <w:pPr>
      <w:spacing w:before="0" w:line="240" w:lineRule="auto"/>
      <w:ind w:left="0" w:firstLine="0"/>
    </w:pPr>
    <w:rPr>
      <w:sz w:val="22"/>
    </w:rPr>
  </w:style>
  <w:style w:type="paragraph" w:customStyle="1" w:styleId="af2">
    <w:name w:val="表內文"/>
    <w:basedOn w:val="Standard"/>
    <w:pPr>
      <w:spacing w:before="60" w:after="40" w:line="240" w:lineRule="auto"/>
      <w:jc w:val="center"/>
    </w:pPr>
    <w:rPr>
      <w:color w:val="000000"/>
      <w:sz w:val="24"/>
      <w:szCs w:val="24"/>
    </w:rPr>
  </w:style>
  <w:style w:type="paragraph" w:customStyle="1" w:styleId="40">
    <w:name w:val="4階"/>
    <w:basedOn w:val="31"/>
    <w:pPr>
      <w:spacing w:before="90"/>
      <w:ind w:left="600"/>
    </w:pPr>
  </w:style>
  <w:style w:type="paragraph" w:customStyle="1" w:styleId="41">
    <w:name w:val="4階文"/>
    <w:basedOn w:val="32"/>
    <w:pPr>
      <w:spacing w:before="90" w:line="360" w:lineRule="atLeast"/>
      <w:ind w:left="600" w:firstLine="0"/>
    </w:pPr>
  </w:style>
  <w:style w:type="paragraph" w:customStyle="1" w:styleId="af3">
    <w:name w:val="報告名稱"/>
    <w:basedOn w:val="Standard"/>
    <w:pPr>
      <w:overflowPunct w:val="0"/>
      <w:spacing w:line="400" w:lineRule="atLeast"/>
      <w:jc w:val="center"/>
    </w:pPr>
    <w:rPr>
      <w:b/>
      <w:spacing w:val="20"/>
      <w:sz w:val="72"/>
      <w:szCs w:val="72"/>
    </w:rPr>
  </w:style>
  <w:style w:type="paragraph" w:styleId="af4">
    <w:name w:val="annotation text"/>
    <w:basedOn w:val="Standard"/>
    <w:pPr>
      <w:jc w:val="left"/>
    </w:pPr>
  </w:style>
  <w:style w:type="paragraph" w:styleId="af5">
    <w:name w:val="annotation subject"/>
    <w:basedOn w:val="af4"/>
    <w:next w:val="af4"/>
    <w:rPr>
      <w:b/>
      <w:bCs/>
    </w:rPr>
  </w:style>
  <w:style w:type="paragraph" w:customStyle="1" w:styleId="1-">
    <w:name w:val="1階-"/>
    <w:basedOn w:val="10"/>
    <w:rPr>
      <w:b/>
    </w:rPr>
  </w:style>
  <w:style w:type="paragraph" w:customStyle="1" w:styleId="af6">
    <w:name w:val="一、"/>
    <w:basedOn w:val="Standard"/>
    <w:pPr>
      <w:autoSpaceDE/>
      <w:snapToGrid/>
      <w:spacing w:line="240" w:lineRule="auto"/>
      <w:ind w:left="550" w:hanging="250"/>
    </w:pPr>
    <w:rPr>
      <w:spacing w:val="0"/>
      <w:szCs w:val="26"/>
    </w:rPr>
  </w:style>
  <w:style w:type="paragraph" w:customStyle="1" w:styleId="13">
    <w:name w:val="1.內文"/>
    <w:basedOn w:val="Standard"/>
    <w:pPr>
      <w:autoSpaceDE/>
      <w:snapToGrid/>
      <w:spacing w:line="240" w:lineRule="auto"/>
      <w:ind w:left="750"/>
      <w:jc w:val="left"/>
    </w:pPr>
    <w:rPr>
      <w:spacing w:val="0"/>
      <w:szCs w:val="26"/>
    </w:rPr>
  </w:style>
  <w:style w:type="paragraph" w:customStyle="1" w:styleId="14">
    <w:name w:val="(1)"/>
    <w:basedOn w:val="Standard"/>
    <w:pPr>
      <w:autoSpaceDE/>
      <w:snapToGrid/>
      <w:spacing w:line="240" w:lineRule="auto"/>
      <w:ind w:left="850" w:hanging="150"/>
      <w:jc w:val="left"/>
    </w:pPr>
    <w:rPr>
      <w:spacing w:val="0"/>
      <w:szCs w:val="26"/>
    </w:rPr>
  </w:style>
  <w:style w:type="paragraph" w:customStyle="1" w:styleId="15">
    <w:name w:val="(1)內文"/>
    <w:basedOn w:val="Standard"/>
    <w:pPr>
      <w:autoSpaceDE/>
      <w:snapToGrid/>
      <w:spacing w:line="240" w:lineRule="auto"/>
      <w:ind w:left="850" w:firstLine="200"/>
      <w:jc w:val="left"/>
    </w:pPr>
    <w:rPr>
      <w:spacing w:val="0"/>
      <w:szCs w:val="26"/>
    </w:rPr>
  </w:style>
  <w:style w:type="paragraph" w:customStyle="1" w:styleId="Table">
    <w:name w:val="Table"/>
    <w:basedOn w:val="Standard"/>
    <w:pPr>
      <w:autoSpaceDE/>
      <w:snapToGrid/>
      <w:jc w:val="left"/>
    </w:pPr>
    <w:rPr>
      <w:rFonts w:eastAsia="新細明體, PMingLiU"/>
      <w:spacing w:val="0"/>
      <w:sz w:val="24"/>
    </w:rPr>
  </w:style>
  <w:style w:type="paragraph" w:customStyle="1" w:styleId="Textbodyindent">
    <w:name w:val="Text body indent"/>
    <w:basedOn w:val="Standard"/>
    <w:pPr>
      <w:autoSpaceDE/>
      <w:snapToGrid/>
      <w:spacing w:after="120" w:line="240" w:lineRule="auto"/>
      <w:ind w:left="480"/>
      <w:jc w:val="left"/>
    </w:pPr>
    <w:rPr>
      <w:spacing w:val="0"/>
      <w:szCs w:val="26"/>
    </w:rPr>
  </w:style>
  <w:style w:type="paragraph" w:customStyle="1" w:styleId="112">
    <w:name w:val="1.1文"/>
    <w:basedOn w:val="Standard"/>
    <w:pPr>
      <w:autoSpaceDE/>
      <w:snapToGrid/>
      <w:spacing w:line="12" w:lineRule="auto"/>
      <w:ind w:left="600" w:firstLine="600"/>
    </w:pPr>
    <w:rPr>
      <w:spacing w:val="0"/>
      <w:sz w:val="28"/>
    </w:rPr>
  </w:style>
  <w:style w:type="paragraph" w:customStyle="1" w:styleId="af7">
    <w:name w:val="流程圖"/>
    <w:basedOn w:val="Standard"/>
    <w:pPr>
      <w:autoSpaceDE/>
      <w:snapToGrid/>
      <w:spacing w:line="320" w:lineRule="exact"/>
      <w:jc w:val="center"/>
    </w:pPr>
    <w:rPr>
      <w:spacing w:val="0"/>
      <w:sz w:val="28"/>
      <w:szCs w:val="24"/>
    </w:rPr>
  </w:style>
  <w:style w:type="paragraph" w:customStyle="1" w:styleId="11-">
    <w:name w:val="1.1-"/>
    <w:basedOn w:val="11"/>
    <w:pPr>
      <w:keepNext w:val="0"/>
      <w:autoSpaceDE/>
      <w:snapToGrid/>
      <w:spacing w:before="500" w:line="500" w:lineRule="exact"/>
      <w:ind w:left="964" w:hanging="964"/>
      <w:textAlignment w:val="center"/>
    </w:pPr>
    <w:rPr>
      <w:rFonts w:ascii="標楷體" w:eastAsia="標楷體" w:hAnsi="標楷體" w:cs="Times New Roman"/>
      <w:spacing w:val="0"/>
      <w:sz w:val="26"/>
    </w:rPr>
  </w:style>
  <w:style w:type="paragraph" w:customStyle="1" w:styleId="af8">
    <w:name w:val="一"/>
    <w:basedOn w:val="Standard"/>
    <w:pPr>
      <w:autoSpaceDE/>
      <w:snapToGrid/>
      <w:spacing w:before="120"/>
      <w:ind w:left="425" w:hanging="425"/>
    </w:pPr>
    <w:rPr>
      <w:rFonts w:eastAsia="華康楷書體W5, ''Microsoft JhengHei U"/>
      <w:spacing w:val="0"/>
    </w:rPr>
  </w:style>
  <w:style w:type="paragraph" w:customStyle="1" w:styleId="16">
    <w:name w:val="1內文"/>
    <w:basedOn w:val="Standard"/>
    <w:pPr>
      <w:autoSpaceDE/>
      <w:ind w:left="960" w:firstLine="454"/>
    </w:pPr>
    <w:rPr>
      <w:spacing w:val="0"/>
      <w:sz w:val="24"/>
    </w:rPr>
  </w:style>
  <w:style w:type="paragraph" w:customStyle="1" w:styleId="50">
    <w:name w:val="5階"/>
    <w:basedOn w:val="40"/>
    <w:pPr>
      <w:ind w:left="2010" w:hanging="402"/>
    </w:pPr>
    <w:rPr>
      <w:szCs w:val="28"/>
    </w:rPr>
  </w:style>
  <w:style w:type="paragraph" w:customStyle="1" w:styleId="17">
    <w:name w:val="1."/>
    <w:basedOn w:val="Standard"/>
    <w:pPr>
      <w:overflowPunct w:val="0"/>
      <w:autoSpaceDE/>
      <w:snapToGrid/>
      <w:spacing w:line="480" w:lineRule="atLeast"/>
      <w:ind w:left="1276" w:hanging="425"/>
      <w:textAlignment w:val="bottom"/>
    </w:pPr>
    <w:rPr>
      <w:rFonts w:eastAsia="華康楷書體W5, ''Microsoft JhengHei U"/>
      <w:spacing w:val="0"/>
      <w:sz w:val="24"/>
    </w:rPr>
  </w:style>
  <w:style w:type="paragraph" w:customStyle="1" w:styleId="af9">
    <w:name w:val="表文"/>
    <w:basedOn w:val="Standard"/>
    <w:pPr>
      <w:spacing w:line="240" w:lineRule="auto"/>
      <w:jc w:val="center"/>
    </w:pPr>
    <w:rPr>
      <w:rFonts w:eastAsia="華康中黑體, 微軟正黑體"/>
      <w:color w:val="000000"/>
      <w:spacing w:val="0"/>
      <w:sz w:val="22"/>
      <w:szCs w:val="24"/>
    </w:rPr>
  </w:style>
  <w:style w:type="paragraph" w:customStyle="1" w:styleId="410">
    <w:name w:val="4.1"/>
    <w:basedOn w:val="Standard"/>
    <w:pPr>
      <w:autoSpaceDE/>
      <w:snapToGrid/>
      <w:ind w:left="960" w:hanging="480"/>
      <w:jc w:val="left"/>
    </w:pPr>
    <w:rPr>
      <w:rFonts w:eastAsia="細明體, MingLiU"/>
      <w:spacing w:val="0"/>
      <w:sz w:val="24"/>
    </w:rPr>
  </w:style>
  <w:style w:type="paragraph" w:styleId="Web">
    <w:name w:val="Normal (Web)"/>
    <w:basedOn w:val="Standard"/>
    <w:pPr>
      <w:widowControl/>
      <w:autoSpaceDE/>
      <w:snapToGrid/>
      <w:spacing w:before="100" w:after="100" w:line="240" w:lineRule="auto"/>
      <w:jc w:val="left"/>
    </w:pPr>
    <w:rPr>
      <w:rFonts w:eastAsia="新細明體, PMingLiU"/>
      <w:spacing w:val="0"/>
      <w:sz w:val="24"/>
      <w:szCs w:val="24"/>
    </w:rPr>
  </w:style>
  <w:style w:type="paragraph" w:customStyle="1" w:styleId="12pt1">
    <w:name w:val="樣式 12pt內文 + 套用前:  1 列"/>
    <w:basedOn w:val="Standard"/>
    <w:pPr>
      <w:autoSpaceDE/>
      <w:snapToGrid/>
      <w:spacing w:before="50" w:after="120" w:line="440" w:lineRule="atLeast"/>
      <w:ind w:left="11" w:firstLine="198"/>
    </w:pPr>
    <w:rPr>
      <w:rFonts w:cs="新細明體, PMingLiU"/>
      <w:spacing w:val="0"/>
      <w:sz w:val="24"/>
    </w:rPr>
  </w:style>
  <w:style w:type="paragraph" w:customStyle="1" w:styleId="WW-">
    <w:name w:val="WW-內文縮排"/>
    <w:basedOn w:val="Standard"/>
    <w:pPr>
      <w:autoSpaceDE/>
      <w:snapToGrid/>
      <w:spacing w:line="240" w:lineRule="auto"/>
      <w:ind w:left="480"/>
    </w:pPr>
    <w:rPr>
      <w:spacing w:val="0"/>
      <w:sz w:val="24"/>
    </w:rPr>
  </w:style>
  <w:style w:type="paragraph" w:styleId="23">
    <w:name w:val="Body Text 2"/>
    <w:basedOn w:val="Standard"/>
    <w:pPr>
      <w:spacing w:after="120" w:line="480" w:lineRule="auto"/>
    </w:pPr>
  </w:style>
  <w:style w:type="paragraph" w:customStyle="1" w:styleId="afa">
    <w:name w:val="表格內"/>
    <w:basedOn w:val="Standard"/>
    <w:pPr>
      <w:autoSpaceDE/>
      <w:snapToGrid/>
      <w:spacing w:line="240" w:lineRule="exact"/>
    </w:pPr>
    <w:rPr>
      <w:rFonts w:ascii="標楷體" w:hAnsi="標楷體" w:cs="標楷體"/>
      <w:spacing w:val="0"/>
      <w:sz w:val="28"/>
      <w:szCs w:val="32"/>
    </w:rPr>
  </w:style>
  <w:style w:type="paragraph" w:styleId="33">
    <w:name w:val="Body Text 3"/>
    <w:basedOn w:val="Standard"/>
    <w:pPr>
      <w:spacing w:after="120"/>
    </w:pPr>
    <w:rPr>
      <w:sz w:val="16"/>
      <w:szCs w:val="16"/>
    </w:rPr>
  </w:style>
  <w:style w:type="paragraph" w:styleId="afb">
    <w:name w:val="Date"/>
    <w:basedOn w:val="Standard"/>
    <w:next w:val="Standard"/>
    <w:pPr>
      <w:jc w:val="right"/>
    </w:pPr>
  </w:style>
  <w:style w:type="paragraph" w:customStyle="1" w:styleId="114">
    <w:name w:val="1.1標題"/>
    <w:basedOn w:val="Standard"/>
    <w:pPr>
      <w:autoSpaceDE/>
      <w:snapToGrid/>
      <w:spacing w:before="60" w:after="60"/>
      <w:ind w:left="1049" w:right="391" w:hanging="510"/>
    </w:pPr>
    <w:rPr>
      <w:rFonts w:eastAsia="新細明體, PMingLiU"/>
      <w:spacing w:val="0"/>
      <w:sz w:val="24"/>
    </w:rPr>
  </w:style>
  <w:style w:type="paragraph" w:customStyle="1" w:styleId="afc">
    <w:name w:val="表文中"/>
    <w:basedOn w:val="af9"/>
    <w:pPr>
      <w:autoSpaceDE/>
      <w:snapToGrid/>
      <w:spacing w:line="480" w:lineRule="exact"/>
      <w:ind w:left="57" w:right="57"/>
      <w:textAlignment w:val="center"/>
    </w:pPr>
    <w:rPr>
      <w:rFonts w:ascii="標楷體" w:eastAsia="標楷體" w:hAnsi="標楷體" w:cs="標楷體"/>
      <w:sz w:val="26"/>
      <w:szCs w:val="20"/>
    </w:rPr>
  </w:style>
  <w:style w:type="paragraph" w:customStyle="1" w:styleId="18">
    <w:name w:val="內文1"/>
    <w:pPr>
      <w:suppressAutoHyphens/>
      <w:spacing w:line="360" w:lineRule="atLeast"/>
    </w:pPr>
    <w:rPr>
      <w:rFonts w:ascii="細明體, MingLiU" w:eastAsia="細明體, MingLiU" w:hAnsi="細明體, MingLiU" w:cs="Times New Roman"/>
      <w:szCs w:val="20"/>
      <w:lang w:bidi="ar-SA"/>
    </w:rPr>
  </w:style>
  <w:style w:type="paragraph" w:customStyle="1" w:styleId="3">
    <w:name w:val="3層"/>
    <w:basedOn w:val="Standard"/>
    <w:pPr>
      <w:numPr>
        <w:numId w:val="54"/>
      </w:numPr>
      <w:autoSpaceDE/>
      <w:snapToGrid/>
      <w:spacing w:line="600" w:lineRule="exact"/>
      <w:jc w:val="left"/>
    </w:pPr>
    <w:rPr>
      <w:spacing w:val="0"/>
      <w:sz w:val="24"/>
    </w:rPr>
  </w:style>
  <w:style w:type="paragraph" w:styleId="HTML">
    <w:name w:val="HTML Preformatted"/>
    <w:basedOn w:val="Standard"/>
    <w:pPr>
      <w:widowControl/>
      <w:autoSpaceDE/>
      <w:snapToGrid/>
      <w:spacing w:line="240" w:lineRule="auto"/>
      <w:jc w:val="left"/>
    </w:pPr>
    <w:rPr>
      <w:rFonts w:ascii="細明體, MingLiU" w:eastAsia="細明體, MingLiU" w:hAnsi="細明體, MingLiU" w:cs="細明體, MingLiU"/>
      <w:spacing w:val="0"/>
      <w:sz w:val="24"/>
      <w:szCs w:val="24"/>
    </w:rPr>
  </w:style>
  <w:style w:type="paragraph" w:customStyle="1" w:styleId="19">
    <w:name w:val="純文字1"/>
    <w:basedOn w:val="Standard"/>
    <w:pPr>
      <w:snapToGrid/>
      <w:jc w:val="left"/>
    </w:pPr>
    <w:rPr>
      <w:rFonts w:ascii="細明體, MingLiU" w:eastAsia="細明體, MingLiU" w:hAnsi="細明體, MingLiU" w:cs="細明體, MingLiU"/>
      <w:spacing w:val="0"/>
      <w:sz w:val="24"/>
    </w:rPr>
  </w:style>
  <w:style w:type="paragraph" w:customStyle="1" w:styleId="Afd">
    <w:name w:val="A."/>
    <w:basedOn w:val="Standard"/>
    <w:pPr>
      <w:autoSpaceDE/>
      <w:snapToGrid/>
      <w:spacing w:line="500" w:lineRule="exact"/>
      <w:ind w:left="1815" w:hanging="284"/>
      <w:textAlignment w:val="center"/>
    </w:pPr>
    <w:rPr>
      <w:rFonts w:ascii="標楷體" w:hAnsi="標楷體" w:cs="標楷體"/>
      <w:spacing w:val="0"/>
    </w:rPr>
  </w:style>
  <w:style w:type="paragraph" w:customStyle="1" w:styleId="210">
    <w:name w:val="2內突1"/>
    <w:basedOn w:val="Standard"/>
    <w:pPr>
      <w:autoSpaceDE/>
      <w:snapToGrid/>
      <w:spacing w:line="520" w:lineRule="atLeast"/>
      <w:ind w:left="1080" w:hanging="240"/>
      <w:jc w:val="left"/>
    </w:pPr>
    <w:rPr>
      <w:rFonts w:eastAsia="文新字海-粗楷, 細明體"/>
      <w:spacing w:val="0"/>
    </w:rPr>
  </w:style>
  <w:style w:type="paragraph" w:customStyle="1" w:styleId="afe">
    <w:name w:val="主標題"/>
    <w:basedOn w:val="Standard"/>
    <w:pPr>
      <w:autoSpaceDE/>
      <w:snapToGrid/>
      <w:spacing w:after="240" w:line="420" w:lineRule="atLeast"/>
      <w:ind w:left="1134" w:hanging="1134"/>
    </w:pPr>
    <w:rPr>
      <w:rFonts w:ascii="標楷體" w:hAnsi="標楷體" w:cs="標楷體"/>
      <w:b/>
      <w:spacing w:val="0"/>
      <w:sz w:val="36"/>
    </w:rPr>
  </w:style>
  <w:style w:type="paragraph" w:styleId="aff">
    <w:name w:val="Block Text"/>
    <w:basedOn w:val="Standard"/>
    <w:pPr>
      <w:autoSpaceDE/>
      <w:snapToGrid/>
      <w:ind w:left="720" w:right="-260" w:hanging="720"/>
      <w:jc w:val="left"/>
    </w:pPr>
    <w:rPr>
      <w:rFonts w:ascii="研澤楷書體, 新細明體" w:eastAsia="研澤楷書體, 新細明體" w:hAnsi="研澤楷書體, 新細明體" w:cs="研澤楷書體, 新細明體"/>
      <w:spacing w:val="0"/>
      <w:sz w:val="36"/>
    </w:rPr>
  </w:style>
  <w:style w:type="paragraph" w:customStyle="1" w:styleId="1a">
    <w:name w:val="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styleId="aff0">
    <w:name w:val="List Paragraph"/>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1b">
    <w:name w:val="(1)文"/>
    <w:basedOn w:val="14"/>
    <w:pPr>
      <w:spacing w:line="500" w:lineRule="exact"/>
      <w:ind w:left="1531" w:firstLine="0"/>
      <w:jc w:val="both"/>
      <w:textAlignment w:val="center"/>
    </w:pPr>
    <w:rPr>
      <w:rFonts w:ascii="標楷體" w:hAnsi="標楷體" w:cs="標楷體"/>
      <w:szCs w:val="20"/>
    </w:rPr>
  </w:style>
  <w:style w:type="paragraph" w:customStyle="1" w:styleId="1-0">
    <w:name w:val="(1)-"/>
    <w:basedOn w:val="Standard"/>
    <w:pPr>
      <w:autoSpaceDE/>
      <w:snapToGrid/>
      <w:spacing w:line="500" w:lineRule="exact"/>
      <w:ind w:left="3969" w:hanging="3005"/>
      <w:textAlignment w:val="center"/>
    </w:pPr>
    <w:rPr>
      <w:rFonts w:ascii="標楷體" w:hAnsi="標楷體" w:cs="標楷體"/>
      <w:spacing w:val="0"/>
    </w:rPr>
  </w:style>
  <w:style w:type="paragraph" w:customStyle="1" w:styleId="1c">
    <w:name w:val="節1"/>
    <w:basedOn w:val="Standard"/>
    <w:pPr>
      <w:keepNext/>
      <w:autoSpaceDE/>
      <w:snapToGrid/>
      <w:spacing w:before="120" w:line="480" w:lineRule="exact"/>
      <w:ind w:left="180" w:hanging="180"/>
      <w:jc w:val="left"/>
    </w:pPr>
    <w:rPr>
      <w:rFonts w:ascii="標楷體" w:hAnsi="標楷體" w:cs="標楷體"/>
      <w:b/>
      <w:bCs/>
      <w:spacing w:val="-2"/>
      <w:sz w:val="28"/>
      <w:szCs w:val="28"/>
    </w:rPr>
  </w:style>
  <w:style w:type="paragraph" w:customStyle="1" w:styleId="aff1">
    <w:name w:val="文"/>
    <w:basedOn w:val="Standard"/>
    <w:pPr>
      <w:autoSpaceDE/>
      <w:spacing w:after="120" w:line="400" w:lineRule="exact"/>
      <w:ind w:left="680" w:firstLine="200"/>
    </w:pPr>
    <w:rPr>
      <w:spacing w:val="0"/>
      <w:sz w:val="28"/>
      <w:szCs w:val="28"/>
    </w:rPr>
  </w:style>
  <w:style w:type="paragraph" w:customStyle="1" w:styleId="42">
    <w:name w:val="樣式4"/>
    <w:basedOn w:val="Standard"/>
    <w:pPr>
      <w:widowControl/>
      <w:autoSpaceDE/>
      <w:snapToGrid/>
      <w:spacing w:line="500" w:lineRule="exact"/>
      <w:ind w:left="804" w:firstLine="400"/>
      <w:jc w:val="left"/>
    </w:pPr>
    <w:rPr>
      <w:rFonts w:cs="新細明體, PMingLiU"/>
      <w:spacing w:val="0"/>
      <w:szCs w:val="26"/>
    </w:rPr>
  </w:style>
  <w:style w:type="paragraph" w:customStyle="1" w:styleId="-1">
    <w:name w:val="內文-1"/>
    <w:basedOn w:val="Standard"/>
    <w:pPr>
      <w:autoSpaceDE/>
      <w:snapToGrid/>
      <w:spacing w:line="240" w:lineRule="auto"/>
      <w:ind w:right="-36" w:firstLine="599"/>
    </w:pPr>
    <w:rPr>
      <w:rFonts w:ascii="Arial" w:eastAsia="Arial" w:hAnsi="Arial" w:cs="Arial"/>
      <w:spacing w:val="0"/>
      <w:sz w:val="28"/>
    </w:rPr>
  </w:style>
  <w:style w:type="paragraph" w:customStyle="1" w:styleId="115">
    <w:name w:val="節1.1"/>
    <w:basedOn w:val="Standard"/>
    <w:pPr>
      <w:autoSpaceDE/>
      <w:snapToGrid/>
      <w:spacing w:before="240" w:line="360" w:lineRule="exact"/>
      <w:jc w:val="left"/>
    </w:pPr>
    <w:rPr>
      <w:rFonts w:ascii="標楷體" w:hAnsi="標楷體" w:cs="標楷體"/>
      <w:spacing w:val="0"/>
      <w:sz w:val="28"/>
      <w:szCs w:val="28"/>
    </w:rPr>
  </w:style>
  <w:style w:type="paragraph" w:customStyle="1" w:styleId="116">
    <w:name w:val="1.1 文"/>
    <w:basedOn w:val="Standard"/>
    <w:pPr>
      <w:autoSpaceDE/>
      <w:spacing w:before="120" w:line="480" w:lineRule="exact"/>
      <w:ind w:left="540" w:firstLine="482"/>
    </w:pPr>
    <w:rPr>
      <w:rFonts w:eastAsia="華康楷書體W3"/>
      <w:spacing w:val="0"/>
      <w:szCs w:val="26"/>
    </w:rPr>
  </w:style>
  <w:style w:type="paragraph" w:customStyle="1" w:styleId="BS1422">
    <w:name w:val="BS_14(縮2凹2)"/>
    <w:basedOn w:val="Standard"/>
    <w:pPr>
      <w:overflowPunct w:val="0"/>
      <w:autoSpaceDE/>
      <w:spacing w:before="100" w:after="100" w:line="240" w:lineRule="auto"/>
      <w:ind w:left="200" w:firstLine="200"/>
      <w:jc w:val="left"/>
    </w:pPr>
    <w:rPr>
      <w:rFonts w:ascii="標楷體" w:hAnsi="標楷體" w:cs="新細明體, PMingLiU"/>
      <w:bCs/>
      <w:spacing w:val="0"/>
      <w:sz w:val="28"/>
      <w:szCs w:val="24"/>
    </w:rPr>
  </w:style>
  <w:style w:type="paragraph" w:customStyle="1" w:styleId="aff2">
    <w:name w:val="圖目"/>
    <w:basedOn w:val="Standard"/>
    <w:pPr>
      <w:autoSpaceDE/>
      <w:snapToGrid/>
      <w:jc w:val="center"/>
    </w:pPr>
    <w:rPr>
      <w:rFonts w:eastAsia="華康細黑體"/>
      <w:spacing w:val="0"/>
    </w:rPr>
  </w:style>
  <w:style w:type="paragraph" w:styleId="aff3">
    <w:name w:val="Salutation"/>
    <w:basedOn w:val="Standard"/>
    <w:next w:val="Standard"/>
    <w:pPr>
      <w:autoSpaceDE/>
      <w:snapToGrid/>
      <w:spacing w:line="240" w:lineRule="auto"/>
      <w:jc w:val="left"/>
    </w:pPr>
    <w:rPr>
      <w:spacing w:val="0"/>
      <w:sz w:val="28"/>
    </w:rPr>
  </w:style>
  <w:style w:type="paragraph" w:styleId="24">
    <w:name w:val="Body Text Indent 2"/>
    <w:basedOn w:val="Standard"/>
    <w:pPr>
      <w:autoSpaceDE/>
      <w:snapToGrid/>
      <w:spacing w:line="400" w:lineRule="exact"/>
      <w:ind w:left="3764" w:hanging="1247"/>
    </w:pPr>
    <w:rPr>
      <w:rFonts w:ascii="標楷體" w:hAnsi="標楷體" w:cs="標楷體"/>
      <w:b/>
      <w:spacing w:val="0"/>
    </w:rPr>
  </w:style>
  <w:style w:type="paragraph" w:customStyle="1" w:styleId="25">
    <w:name w:val="標題2文項"/>
    <w:basedOn w:val="Standard"/>
    <w:pPr>
      <w:widowControl/>
      <w:autoSpaceDE/>
      <w:ind w:left="980" w:hanging="413"/>
      <w:jc w:val="left"/>
    </w:pPr>
    <w:rPr>
      <w:spacing w:val="0"/>
      <w:sz w:val="28"/>
    </w:rPr>
  </w:style>
  <w:style w:type="paragraph" w:customStyle="1" w:styleId="26">
    <w:name w:val="標題2文"/>
    <w:pPr>
      <w:widowControl/>
      <w:suppressAutoHyphens/>
      <w:snapToGrid w:val="0"/>
      <w:spacing w:line="360" w:lineRule="atLeast"/>
      <w:ind w:firstLine="567"/>
    </w:pPr>
    <w:rPr>
      <w:rFonts w:ascii="Times New Roman" w:eastAsia="標楷體" w:hAnsi="Times New Roman" w:cs="Times New Roman"/>
      <w:sz w:val="28"/>
      <w:szCs w:val="20"/>
      <w:lang w:bidi="ar-SA"/>
    </w:rPr>
  </w:style>
  <w:style w:type="paragraph" w:customStyle="1" w:styleId="1a0">
    <w:name w:val="樣式1a"/>
    <w:basedOn w:val="Standard"/>
    <w:pPr>
      <w:wordWrap w:val="0"/>
      <w:autoSpaceDE/>
      <w:spacing w:after="120" w:line="400" w:lineRule="exact"/>
      <w:ind w:left="567" w:firstLine="567"/>
    </w:pPr>
    <w:rPr>
      <w:spacing w:val="0"/>
      <w:sz w:val="28"/>
    </w:rPr>
  </w:style>
  <w:style w:type="paragraph" w:customStyle="1" w:styleId="1a1">
    <w:name w:val="樣式1a之1."/>
    <w:basedOn w:val="Standard"/>
    <w:pPr>
      <w:wordWrap w:val="0"/>
      <w:autoSpaceDE/>
      <w:spacing w:before="60" w:after="60" w:line="400" w:lineRule="exact"/>
      <w:ind w:left="851" w:hanging="227"/>
    </w:pPr>
    <w:rPr>
      <w:spacing w:val="0"/>
      <w:sz w:val="28"/>
    </w:rPr>
  </w:style>
  <w:style w:type="paragraph" w:customStyle="1" w:styleId="aff4">
    <w:name w:val="表名"/>
    <w:basedOn w:val="Standard"/>
    <w:pPr>
      <w:snapToGrid/>
      <w:spacing w:after="120" w:line="360" w:lineRule="exact"/>
      <w:jc w:val="center"/>
    </w:pPr>
    <w:rPr>
      <w:spacing w:val="20"/>
      <w:sz w:val="28"/>
    </w:rPr>
  </w:style>
  <w:style w:type="paragraph" w:styleId="34">
    <w:name w:val="Body Text Indent 3"/>
    <w:basedOn w:val="Standard"/>
    <w:pPr>
      <w:autoSpaceDE/>
      <w:spacing w:line="240" w:lineRule="auto"/>
      <w:ind w:left="200" w:firstLine="596"/>
      <w:jc w:val="left"/>
    </w:pPr>
    <w:rPr>
      <w:rFonts w:ascii="標楷體" w:hAnsi="標楷體" w:cs="標楷體"/>
      <w:spacing w:val="0"/>
      <w:sz w:val="28"/>
    </w:rPr>
  </w:style>
  <w:style w:type="paragraph" w:customStyle="1" w:styleId="1d">
    <w:name w:val="1"/>
    <w:basedOn w:val="Standard"/>
    <w:pPr>
      <w:autoSpaceDE/>
      <w:snapToGrid/>
      <w:spacing w:before="240"/>
      <w:ind w:left="113"/>
      <w:jc w:val="left"/>
    </w:pPr>
    <w:rPr>
      <w:rFonts w:eastAsia="細明體, MingLiU"/>
      <w:b/>
      <w:spacing w:val="0"/>
      <w:sz w:val="28"/>
    </w:rPr>
  </w:style>
  <w:style w:type="paragraph" w:customStyle="1" w:styleId="CONT-0">
    <w:name w:val="CONT-0"/>
    <w:pPr>
      <w:suppressAutoHyphens/>
      <w:spacing w:before="240" w:line="440" w:lineRule="atLeast"/>
      <w:ind w:firstLine="561"/>
      <w:jc w:val="both"/>
    </w:pPr>
    <w:rPr>
      <w:rFonts w:ascii="Times New Roman" w:eastAsia="華康楷書體W5, ''Microsoft JhengHei U" w:hAnsi="Times New Roman" w:cs="Times New Roman"/>
      <w:szCs w:val="20"/>
      <w:lang w:bidi="ar-SA"/>
    </w:rPr>
  </w:style>
  <w:style w:type="paragraph" w:customStyle="1" w:styleId="27">
    <w:name w:val="樣式2"/>
    <w:basedOn w:val="Standard"/>
    <w:pPr>
      <w:autoSpaceDE/>
      <w:snapToGrid/>
      <w:spacing w:line="240" w:lineRule="auto"/>
      <w:ind w:left="624" w:hanging="624"/>
    </w:pPr>
    <w:rPr>
      <w:rFonts w:eastAsia="全真楷書, 'Arial Unicode MS'"/>
      <w:spacing w:val="0"/>
      <w:sz w:val="28"/>
    </w:rPr>
  </w:style>
  <w:style w:type="paragraph" w:customStyle="1" w:styleId="F">
    <w:name w:val="F抬頭"/>
    <w:basedOn w:val="Standard"/>
    <w:pPr>
      <w:keepNext/>
      <w:widowControl/>
      <w:snapToGrid/>
      <w:spacing w:line="240" w:lineRule="auto"/>
      <w:jc w:val="center"/>
      <w:textAlignment w:val="bottom"/>
    </w:pPr>
    <w:rPr>
      <w:rFonts w:eastAsia="華康中黑體, 微軟正黑體"/>
      <w:spacing w:val="0"/>
      <w:sz w:val="32"/>
    </w:rPr>
  </w:style>
  <w:style w:type="paragraph" w:customStyle="1" w:styleId="aff5">
    <w:name w:val="圖名"/>
    <w:basedOn w:val="Standard"/>
    <w:pPr>
      <w:autoSpaceDE/>
      <w:spacing w:line="240" w:lineRule="auto"/>
      <w:jc w:val="center"/>
    </w:pPr>
    <w:rPr>
      <w:rFonts w:eastAsia="華康中黑體, 微軟正黑體"/>
      <w:spacing w:val="0"/>
      <w:sz w:val="28"/>
    </w:rPr>
  </w:style>
  <w:style w:type="paragraph" w:customStyle="1" w:styleId="AA0">
    <w:name w:val="樣式AA"/>
    <w:basedOn w:val="Standard"/>
    <w:pPr>
      <w:autoSpaceDE/>
      <w:spacing w:line="480" w:lineRule="auto"/>
      <w:jc w:val="center"/>
    </w:pPr>
    <w:rPr>
      <w:rFonts w:eastAsia="全真特明體, 'Arial Unicode MS'"/>
      <w:spacing w:val="-20"/>
      <w:sz w:val="56"/>
    </w:rPr>
  </w:style>
  <w:style w:type="paragraph" w:customStyle="1" w:styleId="Aff6">
    <w:name w:val="樣式A"/>
    <w:basedOn w:val="Standard"/>
    <w:pPr>
      <w:autoSpaceDE/>
      <w:spacing w:line="400" w:lineRule="exact"/>
      <w:jc w:val="center"/>
    </w:pPr>
    <w:rPr>
      <w:b/>
      <w:spacing w:val="0"/>
      <w:sz w:val="36"/>
    </w:rPr>
  </w:style>
  <w:style w:type="paragraph" w:customStyle="1" w:styleId="1e">
    <w:name w:val="表1"/>
    <w:basedOn w:val="Standard"/>
    <w:pPr>
      <w:spacing w:line="200" w:lineRule="atLeast"/>
      <w:ind w:left="2" w:right="113" w:firstLine="2"/>
      <w:jc w:val="center"/>
      <w:textAlignment w:val="bottom"/>
      <w:outlineLvl w:val="0"/>
    </w:pPr>
    <w:rPr>
      <w:rFonts w:ascii="標楷體" w:hAnsi="標楷體" w:cs="Arial"/>
      <w:b/>
      <w:bCs/>
      <w:spacing w:val="0"/>
      <w:sz w:val="32"/>
      <w:szCs w:val="32"/>
    </w:rPr>
  </w:style>
  <w:style w:type="paragraph" w:customStyle="1" w:styleId="aff7">
    <w:name w:val="圖表名"/>
    <w:basedOn w:val="Standard"/>
    <w:pPr>
      <w:autoSpaceDE/>
      <w:spacing w:before="100" w:after="50" w:line="240" w:lineRule="auto"/>
      <w:jc w:val="center"/>
    </w:pPr>
    <w:rPr>
      <w:spacing w:val="0"/>
      <w:sz w:val="28"/>
      <w:szCs w:val="24"/>
    </w:rPr>
  </w:style>
  <w:style w:type="paragraph" w:customStyle="1" w:styleId="10505">
    <w:name w:val="樣式 標題 1 + 套用前:  0.5 列 套用後:  0.5 列"/>
    <w:basedOn w:val="1"/>
    <w:pPr>
      <w:widowControl/>
      <w:numPr>
        <w:numId w:val="37"/>
      </w:numPr>
      <w:autoSpaceDE/>
      <w:snapToGrid/>
      <w:spacing w:line="480" w:lineRule="auto"/>
      <w:jc w:val="center"/>
    </w:pPr>
    <w:rPr>
      <w:rFonts w:ascii="Times New Roman" w:eastAsia="標楷體" w:hAnsi="Times New Roman" w:cs="新細明體, PMingLiU"/>
      <w:bCs/>
      <w:spacing w:val="0"/>
      <w:sz w:val="44"/>
      <w:szCs w:val="44"/>
    </w:rPr>
  </w:style>
  <w:style w:type="paragraph" w:customStyle="1" w:styleId="aff8">
    <w:name w:val="圖名 字元"/>
    <w:basedOn w:val="Standard"/>
    <w:pPr>
      <w:widowControl/>
      <w:autoSpaceDE/>
      <w:spacing w:line="320" w:lineRule="exact"/>
      <w:jc w:val="center"/>
    </w:pPr>
    <w:rPr>
      <w:rFonts w:eastAsia="華康細圓體"/>
      <w:spacing w:val="0"/>
      <w:sz w:val="24"/>
      <w:szCs w:val="26"/>
    </w:rPr>
  </w:style>
  <w:style w:type="paragraph" w:customStyle="1" w:styleId="WW-1">
    <w:name w:val="WW-內文1"/>
    <w:basedOn w:val="Standard"/>
    <w:pPr>
      <w:widowControl/>
      <w:autoSpaceDE/>
      <w:spacing w:line="360" w:lineRule="auto"/>
      <w:ind w:left="1418" w:right="284" w:firstLine="482"/>
    </w:pPr>
    <w:rPr>
      <w:rFonts w:eastAsia="文新字海-粗楷, 細明體"/>
      <w:spacing w:val="0"/>
      <w:sz w:val="28"/>
    </w:rPr>
  </w:style>
  <w:style w:type="paragraph" w:customStyle="1" w:styleId="1111">
    <w:name w:val="1.1.1之1文"/>
    <w:basedOn w:val="Standard"/>
    <w:pPr>
      <w:widowControl/>
      <w:autoSpaceDE/>
      <w:snapToGrid/>
      <w:spacing w:line="380" w:lineRule="exact"/>
      <w:ind w:left="840" w:firstLine="440"/>
    </w:pPr>
    <w:rPr>
      <w:rFonts w:ascii="華康細圓體" w:eastAsia="華康細圓體" w:hAnsi="華康細圓體" w:cs="新細明體, PMingLiU"/>
      <w:spacing w:val="0"/>
      <w:sz w:val="22"/>
      <w:szCs w:val="22"/>
    </w:rPr>
  </w:style>
  <w:style w:type="paragraph" w:customStyle="1" w:styleId="1f">
    <w:name w:val="表1."/>
    <w:basedOn w:val="Standard"/>
    <w:pPr>
      <w:widowControl/>
      <w:autoSpaceDE/>
      <w:snapToGrid/>
      <w:spacing w:line="440" w:lineRule="atLeast"/>
      <w:ind w:left="227" w:hanging="227"/>
    </w:pPr>
    <w:rPr>
      <w:rFonts w:eastAsia="文新字海-粗楷, 細明體"/>
      <w:spacing w:val="0"/>
      <w:sz w:val="28"/>
    </w:rPr>
  </w:style>
  <w:style w:type="paragraph" w:customStyle="1" w:styleId="aff9">
    <w:name w:val="內文突"/>
    <w:basedOn w:val="Standard"/>
    <w:pPr>
      <w:widowControl/>
      <w:autoSpaceDE/>
      <w:snapToGrid/>
      <w:spacing w:after="60" w:line="480" w:lineRule="atLeast"/>
      <w:ind w:left="1474" w:hanging="510"/>
    </w:pPr>
    <w:rPr>
      <w:rFonts w:ascii="文新字海-粗楷, 細明體" w:eastAsia="文新字海-粗楷, 細明體" w:hAnsi="文新字海-粗楷, 細明體" w:cs="文新字海-粗楷, 細明體"/>
      <w:spacing w:val="30"/>
      <w:sz w:val="28"/>
    </w:rPr>
  </w:style>
  <w:style w:type="paragraph" w:customStyle="1" w:styleId="a">
    <w:name w:val="第一章"/>
    <w:basedOn w:val="Standard"/>
    <w:pPr>
      <w:widowControl/>
      <w:numPr>
        <w:numId w:val="45"/>
      </w:numPr>
      <w:autoSpaceDE/>
      <w:snapToGrid/>
      <w:spacing w:line="12" w:lineRule="auto"/>
      <w:jc w:val="center"/>
    </w:pPr>
    <w:rPr>
      <w:spacing w:val="0"/>
      <w:sz w:val="36"/>
    </w:rPr>
  </w:style>
  <w:style w:type="paragraph" w:customStyle="1" w:styleId="affa">
    <w:name w:val="(一)"/>
    <w:basedOn w:val="17"/>
    <w:pPr>
      <w:widowControl/>
      <w:overflowPunct/>
      <w:snapToGrid w:val="0"/>
      <w:spacing w:before="80" w:after="80" w:line="240" w:lineRule="auto"/>
      <w:ind w:left="2282" w:hanging="588"/>
      <w:textAlignment w:val="auto"/>
    </w:pPr>
    <w:rPr>
      <w:rFonts w:ascii="標楷體" w:eastAsia="標楷體" w:hAnsi="標楷體" w:cs="標楷體"/>
      <w:sz w:val="26"/>
    </w:rPr>
  </w:style>
  <w:style w:type="paragraph" w:customStyle="1" w:styleId="affb">
    <w:name w:val="點"/>
    <w:basedOn w:val="Standard"/>
    <w:pPr>
      <w:widowControl/>
      <w:autoSpaceDE/>
      <w:spacing w:line="324" w:lineRule="auto"/>
      <w:ind w:left="1814" w:right="142" w:hanging="510"/>
    </w:pPr>
    <w:rPr>
      <w:rFonts w:ascii="華康楷書體W5, ''Microsoft JhengHei U" w:eastAsia="華康楷書體W5, ''Microsoft JhengHei U" w:hAnsi="華康楷書體W5, ''Microsoft JhengHei U" w:cs="華康楷書體W5, ''Microsoft JhengHei U"/>
      <w:spacing w:val="0"/>
      <w:sz w:val="48"/>
    </w:rPr>
  </w:style>
  <w:style w:type="paragraph" w:customStyle="1" w:styleId="affc">
    <w:name w:val="標題一"/>
    <w:basedOn w:val="Standard"/>
    <w:pPr>
      <w:widowControl/>
      <w:autoSpaceDE/>
      <w:snapToGrid/>
      <w:spacing w:line="240" w:lineRule="auto"/>
      <w:jc w:val="center"/>
      <w:outlineLvl w:val="0"/>
    </w:pPr>
    <w:rPr>
      <w:bCs/>
      <w:spacing w:val="0"/>
      <w:sz w:val="28"/>
      <w:szCs w:val="28"/>
    </w:rPr>
  </w:style>
  <w:style w:type="paragraph" w:customStyle="1" w:styleId="affd">
    <w:name w:val="一.文"/>
    <w:basedOn w:val="Standard"/>
    <w:pPr>
      <w:widowControl/>
      <w:spacing w:line="240" w:lineRule="auto"/>
      <w:ind w:left="618" w:firstLine="561"/>
      <w:textAlignment w:val="bottom"/>
    </w:pPr>
    <w:rPr>
      <w:rFonts w:ascii="文新字海-粗楷, 細明體" w:eastAsia="文新字海-粗楷, 細明體" w:hAnsi="文新字海-粗楷, 細明體" w:cs="文新字海-粗楷, 細明體"/>
      <w:spacing w:val="0"/>
    </w:rPr>
  </w:style>
  <w:style w:type="paragraph" w:customStyle="1" w:styleId="affe">
    <w:name w:val="(一)文"/>
    <w:basedOn w:val="Standard"/>
    <w:pPr>
      <w:widowControl/>
      <w:snapToGrid/>
      <w:spacing w:line="240" w:lineRule="auto"/>
      <w:ind w:left="1202" w:firstLine="558"/>
      <w:textAlignment w:val="bottom"/>
    </w:pPr>
    <w:rPr>
      <w:rFonts w:ascii="文新字海-粗楷, 細明體" w:eastAsia="文新字海-粗楷, 細明體" w:hAnsi="文新字海-粗楷, 細明體" w:cs="文新字海-粗楷, 細明體"/>
      <w:spacing w:val="0"/>
    </w:rPr>
  </w:style>
  <w:style w:type="paragraph" w:customStyle="1" w:styleId="11pt">
    <w:name w:val="樣式 樣式 標題 1 + 標楷體 + 加寬  1 pt"/>
    <w:basedOn w:val="Standard"/>
    <w:pPr>
      <w:widowControl/>
      <w:autoSpaceDE/>
      <w:snapToGrid/>
      <w:spacing w:line="240" w:lineRule="auto"/>
      <w:jc w:val="left"/>
    </w:pPr>
    <w:rPr>
      <w:rFonts w:eastAsia="新細明體, PMingLiU"/>
      <w:spacing w:val="0"/>
      <w:sz w:val="24"/>
      <w:szCs w:val="24"/>
    </w:rPr>
  </w:style>
  <w:style w:type="paragraph" w:customStyle="1" w:styleId="2">
    <w:name w:val="標題2"/>
    <w:basedOn w:val="20"/>
    <w:pPr>
      <w:widowControl/>
      <w:numPr>
        <w:numId w:val="1"/>
      </w:numPr>
      <w:autoSpaceDE/>
      <w:snapToGrid/>
      <w:spacing w:before="40" w:after="40" w:line="480" w:lineRule="auto"/>
      <w:jc w:val="left"/>
    </w:pPr>
    <w:rPr>
      <w:rFonts w:eastAsia="標楷體"/>
      <w:b w:val="0"/>
      <w:bCs/>
      <w:spacing w:val="0"/>
      <w:sz w:val="32"/>
      <w:szCs w:val="32"/>
    </w:rPr>
  </w:style>
  <w:style w:type="paragraph" w:customStyle="1" w:styleId="afff">
    <w:name w:val="一."/>
    <w:basedOn w:val="Standard"/>
    <w:pPr>
      <w:widowControl/>
      <w:autoSpaceDE/>
      <w:snapToGrid/>
      <w:spacing w:before="240" w:line="360" w:lineRule="auto"/>
    </w:pPr>
    <w:rPr>
      <w:rFonts w:ascii="文新字海-粗黑, 新細明體" w:eastAsia="文新字海-粗黑, 新細明體" w:hAnsi="文新字海-粗黑, 新細明體" w:cs="文新字海-粗黑, 新細明體"/>
      <w:spacing w:val="0"/>
      <w:sz w:val="28"/>
    </w:rPr>
  </w:style>
  <w:style w:type="paragraph" w:customStyle="1" w:styleId="117">
    <w:name w:val="1.1內"/>
    <w:basedOn w:val="Standard"/>
    <w:pPr>
      <w:widowControl/>
      <w:autoSpaceDE/>
      <w:spacing w:line="440" w:lineRule="atLeast"/>
      <w:ind w:left="658" w:firstLine="522"/>
    </w:pPr>
    <w:rPr>
      <w:spacing w:val="0"/>
    </w:rPr>
  </w:style>
  <w:style w:type="paragraph" w:customStyle="1" w:styleId="afff0">
    <w:name w:val="(一)內"/>
    <w:basedOn w:val="Standard"/>
    <w:pPr>
      <w:widowControl/>
      <w:autoSpaceDE/>
      <w:spacing w:line="440" w:lineRule="atLeast"/>
      <w:ind w:left="1240" w:firstLine="578"/>
    </w:pPr>
    <w:rPr>
      <w:spacing w:val="0"/>
    </w:rPr>
  </w:style>
  <w:style w:type="paragraph" w:customStyle="1" w:styleId="28">
    <w:name w:val="內文2(一)"/>
    <w:basedOn w:val="Standard"/>
    <w:pPr>
      <w:widowControl/>
      <w:autoSpaceDE/>
      <w:snapToGrid/>
      <w:spacing w:before="180" w:line="240" w:lineRule="auto"/>
      <w:ind w:left="720" w:firstLine="520"/>
    </w:pPr>
    <w:rPr>
      <w:rFonts w:ascii="標楷體" w:hAnsi="標楷體" w:cs="標楷體"/>
      <w:spacing w:val="0"/>
    </w:rPr>
  </w:style>
  <w:style w:type="paragraph" w:customStyle="1" w:styleId="SOP">
    <w:name w:val="SOP內文"/>
    <w:pPr>
      <w:suppressAutoHyphens/>
      <w:spacing w:before="240" w:line="360" w:lineRule="atLeast"/>
      <w:jc w:val="both"/>
    </w:pPr>
    <w:rPr>
      <w:rFonts w:ascii="華康中黑體, 微軟正黑體" w:eastAsia="華康中黑體, 微軟正黑體" w:hAnsi="華康中黑體, 微軟正黑體" w:cs="Times New Roman"/>
      <w:szCs w:val="20"/>
      <w:lang w:bidi="ar-SA"/>
    </w:rPr>
  </w:style>
  <w:style w:type="paragraph" w:styleId="afff1">
    <w:name w:val="Note Heading"/>
    <w:basedOn w:val="Standard"/>
    <w:next w:val="Standard"/>
    <w:pPr>
      <w:widowControl/>
      <w:autoSpaceDE/>
      <w:snapToGrid/>
      <w:jc w:val="center"/>
    </w:pPr>
    <w:rPr>
      <w:rFonts w:eastAsia="細明體, MingLiU"/>
      <w:spacing w:val="0"/>
      <w:sz w:val="24"/>
    </w:rPr>
  </w:style>
  <w:style w:type="paragraph" w:customStyle="1" w:styleId="29">
    <w:name w:val="內文2"/>
    <w:basedOn w:val="WW-1"/>
    <w:pPr>
      <w:snapToGrid/>
      <w:spacing w:before="50" w:line="240" w:lineRule="auto"/>
      <w:ind w:left="400" w:right="0" w:firstLine="200"/>
      <w:textAlignment w:val="auto"/>
    </w:pPr>
    <w:rPr>
      <w:rFonts w:ascii="標楷體" w:eastAsia="標楷體" w:hAnsi="標楷體" w:cs="標楷體"/>
      <w:kern w:val="0"/>
      <w:sz w:val="26"/>
    </w:rPr>
  </w:style>
  <w:style w:type="paragraph" w:customStyle="1" w:styleId="2a">
    <w:name w:val="2"/>
    <w:basedOn w:val="Standard"/>
    <w:pPr>
      <w:widowControl/>
      <w:autoSpaceDE/>
      <w:spacing w:line="440" w:lineRule="atLeast"/>
      <w:ind w:left="1406" w:hanging="227"/>
    </w:pPr>
    <w:rPr>
      <w:spacing w:val="0"/>
    </w:rPr>
  </w:style>
  <w:style w:type="paragraph" w:styleId="1f0">
    <w:name w:val="index 1"/>
    <w:basedOn w:val="Standard"/>
    <w:next w:val="Standard"/>
    <w:pPr>
      <w:widowControl/>
      <w:autoSpaceDE/>
      <w:snapToGrid/>
      <w:spacing w:line="240" w:lineRule="auto"/>
      <w:jc w:val="left"/>
    </w:pPr>
    <w:rPr>
      <w:spacing w:val="0"/>
      <w:sz w:val="24"/>
      <w:szCs w:val="24"/>
    </w:rPr>
  </w:style>
  <w:style w:type="paragraph" w:customStyle="1" w:styleId="11322pt">
    <w:name w:val="樣式1 + (中文) 標楷體 13 點 黑色 行距:  最小行高 22 pt"/>
    <w:basedOn w:val="Standard"/>
    <w:pPr>
      <w:widowControl/>
      <w:numPr>
        <w:numId w:val="48"/>
      </w:numPr>
      <w:autoSpaceDE/>
      <w:spacing w:line="440" w:lineRule="atLeast"/>
    </w:pPr>
    <w:rPr>
      <w:rFonts w:cs="文新字海-粗楷, 細明體"/>
      <w:color w:val="000000"/>
      <w:spacing w:val="0"/>
    </w:rPr>
  </w:style>
  <w:style w:type="paragraph" w:customStyle="1" w:styleId="afff2">
    <w:name w:val="一內"/>
    <w:basedOn w:val="Standard"/>
    <w:pPr>
      <w:widowControl/>
      <w:autoSpaceDE/>
      <w:spacing w:line="440" w:lineRule="atLeast"/>
      <w:ind w:left="1179" w:firstLine="533"/>
    </w:pPr>
    <w:rPr>
      <w:spacing w:val="0"/>
    </w:rPr>
  </w:style>
  <w:style w:type="paragraph" w:customStyle="1" w:styleId="118">
    <w:name w:val="1.1本文"/>
    <w:basedOn w:val="Textbody"/>
    <w:pPr>
      <w:widowControl/>
      <w:autoSpaceDE/>
      <w:spacing w:before="120" w:after="0" w:line="400" w:lineRule="atLeast"/>
      <w:ind w:firstLine="520"/>
    </w:pPr>
    <w:rPr>
      <w:spacing w:val="0"/>
      <w:szCs w:val="26"/>
    </w:rPr>
  </w:style>
  <w:style w:type="paragraph" w:customStyle="1" w:styleId="afff3">
    <w:name w:val="一. 本文"/>
    <w:basedOn w:val="Standard"/>
    <w:pPr>
      <w:widowControl/>
      <w:autoSpaceDE/>
      <w:spacing w:before="120" w:after="120" w:line="400" w:lineRule="atLeast"/>
      <w:ind w:left="960" w:firstLine="520"/>
    </w:pPr>
    <w:rPr>
      <w:spacing w:val="0"/>
      <w:szCs w:val="26"/>
    </w:rPr>
  </w:style>
  <w:style w:type="paragraph" w:customStyle="1" w:styleId="afff4">
    <w:name w:val="重點文字 字元"/>
    <w:basedOn w:val="Textbody"/>
    <w:pPr>
      <w:widowControl/>
      <w:autoSpaceDE/>
      <w:spacing w:before="120" w:after="0" w:line="400" w:lineRule="atLeast"/>
    </w:pPr>
    <w:rPr>
      <w:b/>
      <w:spacing w:val="0"/>
      <w:szCs w:val="26"/>
      <w:u w:val="single"/>
    </w:rPr>
  </w:style>
  <w:style w:type="paragraph" w:customStyle="1" w:styleId="1110">
    <w:name w:val="1.1.1本文"/>
    <w:basedOn w:val="Textbody"/>
    <w:pPr>
      <w:widowControl/>
      <w:autoSpaceDE/>
      <w:spacing w:before="120" w:after="0" w:line="400" w:lineRule="atLeast"/>
      <w:ind w:left="480" w:firstLine="520"/>
    </w:pPr>
    <w:rPr>
      <w:spacing w:val="0"/>
      <w:szCs w:val="26"/>
    </w:rPr>
  </w:style>
  <w:style w:type="paragraph" w:customStyle="1" w:styleId="afff5">
    <w:name w:val="重點"/>
    <w:basedOn w:val="Textbody"/>
    <w:pPr>
      <w:widowControl/>
      <w:autoSpaceDE/>
      <w:spacing w:before="120" w:after="0" w:line="400" w:lineRule="atLeast"/>
    </w:pPr>
    <w:rPr>
      <w:b/>
      <w:spacing w:val="0"/>
      <w:szCs w:val="26"/>
      <w:u w:val="single"/>
    </w:rPr>
  </w:style>
  <w:style w:type="paragraph" w:customStyle="1" w:styleId="1f1">
    <w:name w:val="內文1突"/>
    <w:basedOn w:val="Standard"/>
    <w:pPr>
      <w:widowControl/>
      <w:autoSpaceDE/>
      <w:snapToGrid/>
      <w:spacing w:before="60" w:after="60" w:line="480" w:lineRule="atLeast"/>
      <w:ind w:left="1701" w:hanging="340"/>
    </w:pPr>
    <w:rPr>
      <w:rFonts w:ascii="文新字海-粗楷, 細明體" w:eastAsia="文新字海-粗楷, 細明體" w:hAnsi="文新字海-粗楷, 細明體" w:cs="文新字海-粗楷, 細明體"/>
      <w:spacing w:val="30"/>
      <w:sz w:val="28"/>
    </w:rPr>
  </w:style>
  <w:style w:type="paragraph" w:customStyle="1" w:styleId="afff6">
    <w:name w:val="內文縮"/>
    <w:basedOn w:val="Standard"/>
    <w:pPr>
      <w:widowControl/>
      <w:autoSpaceDE/>
      <w:snapToGrid/>
      <w:spacing w:after="60" w:line="480" w:lineRule="atLeast"/>
      <w:ind w:left="1021" w:firstLine="567"/>
    </w:pPr>
    <w:rPr>
      <w:rFonts w:ascii="文新字海-粗楷, 細明體" w:eastAsia="文新字海-粗楷, 細明體" w:hAnsi="文新字海-粗楷, 細明體" w:cs="文新字海-粗楷, 細明體"/>
      <w:spacing w:val="30"/>
      <w:sz w:val="28"/>
    </w:rPr>
  </w:style>
  <w:style w:type="paragraph" w:customStyle="1" w:styleId="afff7">
    <w:name w:val="內文突a"/>
    <w:basedOn w:val="aff9"/>
    <w:pPr>
      <w:ind w:left="1701" w:hanging="851"/>
    </w:pPr>
  </w:style>
  <w:style w:type="paragraph" w:customStyle="1" w:styleId="4-21">
    <w:name w:val="一.標題4-21"/>
    <w:basedOn w:val="4-11"/>
    <w:pPr>
      <w:ind w:left="1390" w:hanging="910"/>
    </w:pPr>
  </w:style>
  <w:style w:type="paragraph" w:customStyle="1" w:styleId="Afff8">
    <w:name w:val="A.內文"/>
    <w:basedOn w:val="Afd"/>
    <w:pPr>
      <w:spacing w:line="480" w:lineRule="atLeast"/>
      <w:ind w:left="1843" w:firstLine="0"/>
      <w:textAlignment w:val="auto"/>
    </w:pPr>
  </w:style>
  <w:style w:type="paragraph" w:customStyle="1" w:styleId="afff9">
    <w:name w:val="小a"/>
    <w:basedOn w:val="Afd"/>
    <w:pPr>
      <w:spacing w:line="480" w:lineRule="atLeast"/>
      <w:ind w:left="2127" w:hanging="289"/>
      <w:textAlignment w:val="auto"/>
    </w:pPr>
  </w:style>
  <w:style w:type="paragraph" w:customStyle="1" w:styleId="title1">
    <w:name w:val="title1"/>
    <w:basedOn w:val="Standard"/>
    <w:pPr>
      <w:widowControl/>
      <w:autoSpaceDE/>
      <w:snapToGrid/>
      <w:spacing w:before="120" w:after="120" w:line="360" w:lineRule="auto"/>
      <w:jc w:val="center"/>
    </w:pPr>
    <w:rPr>
      <w:spacing w:val="0"/>
      <w:sz w:val="44"/>
    </w:rPr>
  </w:style>
  <w:style w:type="paragraph" w:customStyle="1" w:styleId="2b">
    <w:name w:val="(2)內文"/>
    <w:basedOn w:val="Afd"/>
    <w:pPr>
      <w:spacing w:line="480" w:lineRule="atLeast"/>
      <w:ind w:left="1560" w:firstLine="0"/>
      <w:textAlignment w:val="auto"/>
    </w:pPr>
  </w:style>
  <w:style w:type="paragraph" w:styleId="a6">
    <w:name w:val="Plain Text"/>
    <w:basedOn w:val="Standard"/>
    <w:pPr>
      <w:widowControl/>
      <w:autoSpaceDE/>
      <w:snapToGrid/>
      <w:spacing w:line="240" w:lineRule="auto"/>
      <w:jc w:val="left"/>
    </w:pPr>
    <w:rPr>
      <w:rFonts w:ascii="細明體, MingLiU" w:eastAsia="細明體, MingLiU" w:hAnsi="細明體, MingLiU" w:cs="Courier New"/>
      <w:spacing w:val="0"/>
      <w:sz w:val="24"/>
      <w:szCs w:val="24"/>
    </w:rPr>
  </w:style>
  <w:style w:type="paragraph" w:customStyle="1" w:styleId="1f2">
    <w:name w:val="第1標題"/>
    <w:basedOn w:val="a6"/>
    <w:next w:val="a6"/>
    <w:pPr>
      <w:snapToGrid w:val="0"/>
      <w:spacing w:line="480" w:lineRule="auto"/>
      <w:jc w:val="center"/>
      <w:outlineLvl w:val="0"/>
    </w:pPr>
    <w:rPr>
      <w:rFonts w:ascii="Times New Roman" w:eastAsia="標楷體" w:hAnsi="Times New Roman" w:cs="Times New Roman"/>
      <w:b/>
      <w:spacing w:val="80"/>
      <w:sz w:val="40"/>
    </w:rPr>
  </w:style>
  <w:style w:type="paragraph" w:customStyle="1" w:styleId="afffa">
    <w:name w:val="第一章標題"/>
    <w:basedOn w:val="a6"/>
    <w:pPr>
      <w:snapToGrid w:val="0"/>
      <w:spacing w:before="120" w:after="120" w:line="320" w:lineRule="atLeast"/>
      <w:ind w:left="956" w:right="148" w:hanging="173"/>
    </w:pPr>
    <w:rPr>
      <w:rFonts w:ascii="標楷體" w:eastAsia="標楷體" w:hAnsi="標楷體" w:cs="Times New Roman"/>
      <w:spacing w:val="40"/>
      <w:sz w:val="40"/>
      <w:szCs w:val="40"/>
    </w:rPr>
  </w:style>
  <w:style w:type="paragraph" w:customStyle="1" w:styleId="119">
    <w:name w:val="1.1內文內縮"/>
    <w:basedOn w:val="a6"/>
    <w:pPr>
      <w:snapToGrid w:val="0"/>
      <w:spacing w:before="120" w:after="120" w:line="320" w:lineRule="atLeast"/>
      <w:ind w:firstLine="592"/>
      <w:jc w:val="both"/>
    </w:pPr>
    <w:rPr>
      <w:rFonts w:ascii="標楷體" w:eastAsia="標楷體" w:hAnsi="標楷體" w:cs="標楷體"/>
      <w:spacing w:val="8"/>
      <w:sz w:val="28"/>
      <w:szCs w:val="28"/>
    </w:rPr>
  </w:style>
  <w:style w:type="paragraph" w:customStyle="1" w:styleId="11a">
    <w:name w:val="1.1一、內文段落之齊頭"/>
    <w:basedOn w:val="119"/>
    <w:pPr>
      <w:ind w:left="484" w:hanging="13"/>
    </w:pPr>
  </w:style>
  <w:style w:type="paragraph" w:customStyle="1" w:styleId="2c">
    <w:name w:val="內文2小標"/>
    <w:basedOn w:val="11a"/>
    <w:pPr>
      <w:spacing w:before="0" w:after="0" w:line="240" w:lineRule="auto"/>
      <w:ind w:left="471" w:firstLine="0"/>
    </w:pPr>
    <w:rPr>
      <w:spacing w:val="20"/>
      <w:sz w:val="26"/>
      <w:szCs w:val="26"/>
    </w:rPr>
  </w:style>
  <w:style w:type="paragraph" w:customStyle="1" w:styleId="1f3">
    <w:name w:val="一內文1小標"/>
    <w:basedOn w:val="2c"/>
    <w:pPr>
      <w:ind w:left="1686" w:hanging="976"/>
      <w:jc w:val="left"/>
      <w:outlineLvl w:val="3"/>
    </w:pPr>
  </w:style>
  <w:style w:type="paragraph" w:customStyle="1" w:styleId="11b">
    <w:name w:val="1.1.一清單凸排"/>
    <w:basedOn w:val="119"/>
    <w:pPr>
      <w:ind w:left="1074" w:firstLine="0"/>
    </w:pPr>
  </w:style>
  <w:style w:type="paragraph" w:customStyle="1" w:styleId="1f4">
    <w:name w:val="內文1小標段落"/>
    <w:basedOn w:val="11b"/>
    <w:pPr>
      <w:ind w:left="1440" w:firstLine="363"/>
      <w:jc w:val="left"/>
    </w:pPr>
  </w:style>
  <w:style w:type="paragraph" w:customStyle="1" w:styleId="1f5">
    <w:name w:val="內文1表格項目標題"/>
    <w:basedOn w:val="a6"/>
    <w:pPr>
      <w:snapToGrid w:val="0"/>
      <w:spacing w:before="60" w:after="60" w:line="240" w:lineRule="atLeast"/>
      <w:ind w:left="130" w:right="38"/>
      <w:jc w:val="both"/>
    </w:pPr>
    <w:rPr>
      <w:rFonts w:ascii="標楷體" w:eastAsia="標楷體" w:hAnsi="標楷體" w:cs="標楷體"/>
      <w:sz w:val="30"/>
    </w:rPr>
  </w:style>
  <w:style w:type="paragraph" w:customStyle="1" w:styleId="1f6">
    <w:name w:val="內文1表格項目內容"/>
    <w:basedOn w:val="a6"/>
    <w:pPr>
      <w:snapToGrid w:val="0"/>
      <w:spacing w:before="120" w:line="240" w:lineRule="atLeast"/>
      <w:ind w:left="100" w:right="57" w:hanging="4"/>
    </w:pPr>
    <w:rPr>
      <w:rFonts w:ascii="標楷體" w:eastAsia="標楷體" w:hAnsi="標楷體" w:cs="標楷體"/>
      <w:sz w:val="28"/>
      <w:szCs w:val="28"/>
    </w:rPr>
  </w:style>
  <w:style w:type="paragraph" w:customStyle="1" w:styleId="1f7">
    <w:name w:val="內文1小標段落凸排"/>
    <w:basedOn w:val="1f4"/>
    <w:pPr>
      <w:ind w:left="517" w:firstLine="0"/>
    </w:pPr>
  </w:style>
  <w:style w:type="paragraph" w:customStyle="1" w:styleId="1f8">
    <w:name w:val="(一)內文1小標段落清單"/>
    <w:basedOn w:val="a6"/>
    <w:pPr>
      <w:snapToGrid w:val="0"/>
      <w:spacing w:before="120" w:after="120" w:line="320" w:lineRule="atLeast"/>
      <w:ind w:left="2772" w:hanging="1896"/>
    </w:pPr>
    <w:rPr>
      <w:rFonts w:ascii="Abadi MT Condensed Light" w:eastAsia="標楷體" w:hAnsi="Abadi MT Condensed Light" w:cs="Abadi MT Condensed Light"/>
      <w:sz w:val="30"/>
    </w:rPr>
  </w:style>
  <w:style w:type="paragraph" w:customStyle="1" w:styleId="1f9">
    <w:name w:val="(一)內文1小標段落下齊頭"/>
    <w:basedOn w:val="1f7"/>
    <w:pPr>
      <w:ind w:left="1955" w:firstLine="16"/>
      <w:jc w:val="both"/>
    </w:pPr>
  </w:style>
  <w:style w:type="paragraph" w:customStyle="1" w:styleId="1fa">
    <w:name w:val="內文1小標段落齊頭"/>
    <w:basedOn w:val="1f7"/>
    <w:pPr>
      <w:ind w:left="1074"/>
      <w:jc w:val="both"/>
    </w:pPr>
    <w:rPr>
      <w:rFonts w:cs="Times New Roman"/>
    </w:rPr>
  </w:style>
  <w:style w:type="paragraph" w:customStyle="1" w:styleId="1fb">
    <w:name w:val="(一)1、內文一小標段落下凸排"/>
    <w:basedOn w:val="a6"/>
    <w:pPr>
      <w:snapToGrid w:val="0"/>
      <w:spacing w:before="120" w:after="120" w:line="320" w:lineRule="atLeast"/>
      <w:ind w:left="1988" w:hanging="452"/>
      <w:jc w:val="both"/>
    </w:pPr>
    <w:rPr>
      <w:rFonts w:ascii="Times New Roman" w:eastAsia="標楷體" w:hAnsi="Times New Roman" w:cs="Times New Roman"/>
      <w:spacing w:val="8"/>
      <w:sz w:val="30"/>
    </w:rPr>
  </w:style>
  <w:style w:type="paragraph" w:customStyle="1" w:styleId="1112">
    <w:name w:val="(一)1、(1)內文1小標凸排"/>
    <w:basedOn w:val="a6"/>
    <w:pPr>
      <w:spacing w:before="120" w:after="120" w:line="320" w:lineRule="atLeast"/>
      <w:ind w:left="2631" w:hanging="675"/>
      <w:jc w:val="both"/>
    </w:pPr>
    <w:rPr>
      <w:rFonts w:eastAsia="標楷體"/>
      <w:sz w:val="30"/>
    </w:rPr>
  </w:style>
  <w:style w:type="paragraph" w:customStyle="1" w:styleId="11c">
    <w:name w:val="(一)1、內文1小標下段落齊頭"/>
    <w:basedOn w:val="a6"/>
    <w:pPr>
      <w:spacing w:before="120" w:after="120" w:line="320" w:lineRule="atLeast"/>
      <w:ind w:left="2586" w:firstLine="13"/>
      <w:jc w:val="both"/>
    </w:pPr>
    <w:rPr>
      <w:rFonts w:ascii="Times New Roman" w:eastAsia="標楷體" w:hAnsi="Times New Roman" w:cs="Times New Roman"/>
      <w:spacing w:val="8"/>
      <w:sz w:val="30"/>
    </w:rPr>
  </w:style>
  <w:style w:type="paragraph" w:customStyle="1" w:styleId="1113">
    <w:name w:val="1.1.1下段落齊頭"/>
    <w:basedOn w:val="1fa"/>
    <w:pPr>
      <w:ind w:left="1176"/>
      <w:jc w:val="left"/>
    </w:pPr>
  </w:style>
  <w:style w:type="paragraph" w:customStyle="1" w:styleId="1114">
    <w:name w:val="1.1.1下段落清單凸排"/>
    <w:basedOn w:val="1113"/>
    <w:pPr>
      <w:spacing w:before="240" w:after="0" w:line="360" w:lineRule="auto"/>
      <w:ind w:left="783" w:right="148"/>
    </w:pPr>
    <w:rPr>
      <w:rFonts w:cs="標楷體"/>
    </w:rPr>
  </w:style>
  <w:style w:type="paragraph" w:customStyle="1" w:styleId="111A">
    <w:name w:val="1.1.一.1.A.段落凸排"/>
    <w:basedOn w:val="1114"/>
    <w:pPr>
      <w:ind w:left="915" w:right="0" w:hanging="346"/>
    </w:pPr>
  </w:style>
  <w:style w:type="paragraph" w:customStyle="1" w:styleId="afffb">
    <w:name w:val="圖文框"/>
    <w:basedOn w:val="1f6"/>
    <w:pPr>
      <w:spacing w:before="0" w:line="180" w:lineRule="atLeast"/>
      <w:ind w:left="0" w:right="0" w:firstLine="0"/>
      <w:jc w:val="center"/>
    </w:pPr>
    <w:rPr>
      <w:sz w:val="22"/>
    </w:rPr>
  </w:style>
  <w:style w:type="paragraph" w:customStyle="1" w:styleId="1fc">
    <w:name w:val="一、1、凸排"/>
    <w:basedOn w:val="1f4"/>
    <w:pPr>
      <w:ind w:left="1053" w:hanging="210"/>
    </w:pPr>
  </w:style>
  <w:style w:type="paragraph" w:customStyle="1" w:styleId="afffc">
    <w:name w:val="內容"/>
    <w:basedOn w:val="Standard"/>
    <w:pPr>
      <w:widowControl/>
      <w:autoSpaceDE/>
      <w:snapToGrid/>
      <w:spacing w:after="120"/>
      <w:ind w:left="567"/>
    </w:pPr>
    <w:rPr>
      <w:rFonts w:ascii="標楷體" w:hAnsi="標楷體" w:cs="標楷體"/>
      <w:spacing w:val="0"/>
    </w:rPr>
  </w:style>
  <w:style w:type="paragraph" w:customStyle="1" w:styleId="1115">
    <w:name w:val="1.1.一.(一).1"/>
    <w:basedOn w:val="1f4"/>
    <w:pPr>
      <w:ind w:left="1413" w:hanging="120"/>
    </w:pPr>
  </w:style>
  <w:style w:type="paragraph" w:customStyle="1" w:styleId="11d">
    <w:name w:val="1.1一.(一)凸排"/>
    <w:basedOn w:val="11a"/>
    <w:pPr>
      <w:ind w:left="1338" w:hanging="615"/>
      <w:jc w:val="left"/>
    </w:pPr>
  </w:style>
  <w:style w:type="paragraph" w:customStyle="1" w:styleId="afffd">
    <w:name w:val="一.標題"/>
    <w:basedOn w:val="Standard"/>
    <w:pPr>
      <w:widowControl/>
      <w:autoSpaceDE/>
      <w:spacing w:after="100" w:line="240" w:lineRule="auto"/>
      <w:ind w:left="979" w:hanging="979"/>
    </w:pPr>
    <w:rPr>
      <w:rFonts w:ascii="標楷體" w:hAnsi="標楷體" w:cs="標楷體"/>
      <w:spacing w:val="0"/>
      <w:sz w:val="24"/>
    </w:rPr>
  </w:style>
  <w:style w:type="paragraph" w:customStyle="1" w:styleId="11e">
    <w:name w:val="1.1一(一)內文齊頭"/>
    <w:basedOn w:val="1113"/>
    <w:pPr>
      <w:ind w:left="2080"/>
    </w:pPr>
  </w:style>
  <w:style w:type="paragraph" w:customStyle="1" w:styleId="2d">
    <w:name w:val="2內突"/>
    <w:basedOn w:val="Standard"/>
    <w:pPr>
      <w:widowControl/>
      <w:autoSpaceDE/>
      <w:snapToGrid/>
      <w:spacing w:line="520" w:lineRule="atLeast"/>
      <w:ind w:left="1080" w:hanging="1080"/>
      <w:jc w:val="left"/>
    </w:pPr>
    <w:rPr>
      <w:rFonts w:eastAsia="文新字海-粗楷, 細明體"/>
      <w:spacing w:val="0"/>
    </w:rPr>
  </w:style>
  <w:style w:type="paragraph" w:customStyle="1" w:styleId="1116">
    <w:name w:val="1.1.一.1內文齊頭"/>
    <w:basedOn w:val="11e"/>
  </w:style>
  <w:style w:type="paragraph" w:customStyle="1" w:styleId="4-">
    <w:name w:val="4-一"/>
    <w:basedOn w:val="Standard"/>
    <w:pPr>
      <w:widowControl/>
      <w:autoSpaceDE/>
      <w:snapToGrid/>
      <w:spacing w:line="240" w:lineRule="auto"/>
      <w:ind w:left="888" w:hanging="456"/>
      <w:jc w:val="left"/>
    </w:pPr>
    <w:rPr>
      <w:rFonts w:ascii="標楷體" w:hAnsi="標楷體" w:cs="標楷體"/>
      <w:spacing w:val="0"/>
      <w:sz w:val="24"/>
      <w:szCs w:val="24"/>
    </w:rPr>
  </w:style>
  <w:style w:type="paragraph" w:customStyle="1" w:styleId="12pt10">
    <w:name w:val="樣式 12pt內文 + 套用前:  1 列 字元"/>
    <w:basedOn w:val="Standard"/>
    <w:pPr>
      <w:widowControl/>
      <w:autoSpaceDE/>
      <w:snapToGrid/>
      <w:spacing w:before="50" w:after="120" w:line="440" w:lineRule="atLeast"/>
      <w:ind w:left="11" w:firstLine="198"/>
    </w:pPr>
    <w:rPr>
      <w:spacing w:val="0"/>
      <w:sz w:val="24"/>
    </w:rPr>
  </w:style>
  <w:style w:type="paragraph" w:customStyle="1" w:styleId="afffe">
    <w:name w:val="表格１"/>
    <w:basedOn w:val="Standard"/>
    <w:pPr>
      <w:widowControl/>
      <w:autoSpaceDE/>
      <w:snapToGrid/>
      <w:spacing w:line="480" w:lineRule="atLeast"/>
      <w:jc w:val="center"/>
    </w:pPr>
    <w:rPr>
      <w:rFonts w:ascii="標楷體" w:hAnsi="標楷體" w:cs="Arial"/>
      <w:spacing w:val="0"/>
      <w:sz w:val="28"/>
    </w:rPr>
  </w:style>
  <w:style w:type="paragraph" w:customStyle="1" w:styleId="35">
    <w:name w:val="樣式3"/>
    <w:basedOn w:val="afffa"/>
    <w:pPr>
      <w:spacing w:line="360" w:lineRule="auto"/>
      <w:ind w:left="390" w:right="0" w:firstLine="0"/>
      <w:jc w:val="both"/>
    </w:pPr>
    <w:rPr>
      <w:sz w:val="32"/>
      <w:szCs w:val="32"/>
    </w:rPr>
  </w:style>
  <w:style w:type="paragraph" w:customStyle="1" w:styleId="1117">
    <w:name w:val="1.1(1)"/>
    <w:basedOn w:val="116"/>
    <w:pPr>
      <w:widowControl/>
      <w:ind w:left="1440" w:hanging="181"/>
    </w:pPr>
    <w:rPr>
      <w:kern w:val="0"/>
    </w:rPr>
  </w:style>
  <w:style w:type="paragraph" w:customStyle="1" w:styleId="SOP2">
    <w:name w:val="SOP文2"/>
    <w:basedOn w:val="SOP"/>
    <w:pPr>
      <w:ind w:left="1260"/>
    </w:pPr>
    <w:rPr>
      <w:rFonts w:ascii="細明體, MingLiU" w:eastAsia="細明體, MingLiU" w:hAnsi="細明體, MingLiU" w:cs="細明體, MingLiU"/>
      <w:sz w:val="20"/>
    </w:rPr>
  </w:style>
  <w:style w:type="paragraph" w:customStyle="1" w:styleId="SOP3">
    <w:name w:val="SOP文 3"/>
    <w:basedOn w:val="Standard"/>
    <w:pPr>
      <w:widowControl/>
      <w:autoSpaceDE/>
      <w:snapToGrid/>
      <w:spacing w:before="240"/>
      <w:ind w:left="1276" w:hanging="736"/>
    </w:pPr>
    <w:rPr>
      <w:rFonts w:eastAsia="華康中黑體, 微軟正黑體"/>
      <w:spacing w:val="0"/>
      <w:sz w:val="20"/>
    </w:rPr>
  </w:style>
  <w:style w:type="paragraph" w:customStyle="1" w:styleId="1118">
    <w:name w:val="1.1.1清單凸排"/>
    <w:basedOn w:val="11e"/>
    <w:pPr>
      <w:ind w:left="1521" w:right="148" w:hanging="315"/>
      <w:jc w:val="both"/>
    </w:pPr>
  </w:style>
  <w:style w:type="paragraph" w:customStyle="1" w:styleId="11111">
    <w:name w:val="1.1.1 1(1)"/>
    <w:basedOn w:val="11b"/>
    <w:pPr>
      <w:ind w:left="1186" w:firstLine="592"/>
    </w:pPr>
  </w:style>
  <w:style w:type="paragraph" w:customStyle="1" w:styleId="11110">
    <w:name w:val="1.1.1 1 齊頭"/>
    <w:basedOn w:val="1116"/>
    <w:pPr>
      <w:ind w:left="1505"/>
    </w:pPr>
  </w:style>
  <w:style w:type="paragraph" w:customStyle="1" w:styleId="11112">
    <w:name w:val="1.1.1 1. 清單齊頭"/>
    <w:basedOn w:val="11e"/>
    <w:pPr>
      <w:ind w:left="1521"/>
      <w:jc w:val="both"/>
    </w:pPr>
    <w:rPr>
      <w:rFonts w:cs="新細明體, PMingLiU"/>
    </w:rPr>
  </w:style>
  <w:style w:type="paragraph" w:customStyle="1" w:styleId="111110">
    <w:name w:val="1.1.1.1.1"/>
    <w:pPr>
      <w:widowControl/>
      <w:suppressAutoHyphens/>
      <w:snapToGrid w:val="0"/>
      <w:spacing w:line="360" w:lineRule="auto"/>
    </w:pPr>
    <w:rPr>
      <w:rFonts w:ascii="Times New Roman" w:eastAsia="標楷體" w:hAnsi="Times New Roman" w:cs="Times New Roman"/>
      <w:sz w:val="28"/>
      <w:szCs w:val="28"/>
      <w:lang w:bidi="ar-SA"/>
    </w:rPr>
  </w:style>
  <w:style w:type="paragraph" w:customStyle="1" w:styleId="affff">
    <w:name w:val="(一)內文"/>
    <w:basedOn w:val="Standard"/>
    <w:pPr>
      <w:widowControl/>
      <w:spacing w:line="360" w:lineRule="auto"/>
      <w:ind w:left="1188" w:right="41"/>
    </w:pPr>
    <w:rPr>
      <w:rFonts w:ascii="華康仿宋體W4" w:eastAsia="華康仿宋體W4" w:hAnsi="華康仿宋體W4" w:cs="新細明體, PMingLiU"/>
      <w:spacing w:val="20"/>
      <w:sz w:val="24"/>
      <w:szCs w:val="24"/>
    </w:rPr>
  </w:style>
  <w:style w:type="paragraph" w:customStyle="1" w:styleId="1fd">
    <w:name w:val="(一)1."/>
    <w:basedOn w:val="Standard"/>
    <w:pPr>
      <w:widowControl/>
      <w:autoSpaceDE/>
      <w:spacing w:line="360" w:lineRule="auto"/>
      <w:ind w:left="1849" w:hanging="630"/>
    </w:pPr>
    <w:rPr>
      <w:rFonts w:ascii="華康仿宋體W4" w:eastAsia="華康仿宋體W4" w:hAnsi="華康仿宋體W4" w:cs="華康仿宋體W4"/>
      <w:spacing w:val="20"/>
      <w:sz w:val="24"/>
      <w:szCs w:val="24"/>
    </w:rPr>
  </w:style>
  <w:style w:type="paragraph" w:customStyle="1" w:styleId="title2">
    <w:name w:val="title2"/>
    <w:basedOn w:val="Standard"/>
    <w:pPr>
      <w:widowControl/>
      <w:autoSpaceDE/>
      <w:spacing w:before="120" w:after="120" w:line="360" w:lineRule="auto"/>
      <w:jc w:val="left"/>
    </w:pPr>
    <w:rPr>
      <w:spacing w:val="0"/>
      <w:sz w:val="36"/>
    </w:rPr>
  </w:style>
  <w:style w:type="paragraph" w:customStyle="1" w:styleId="affff0">
    <w:name w:val="表目錄"/>
    <w:basedOn w:val="Standard"/>
    <w:pPr>
      <w:widowControl/>
      <w:autoSpaceDE/>
      <w:spacing w:before="120" w:line="240" w:lineRule="atLeast"/>
      <w:ind w:left="210" w:hanging="635"/>
      <w:jc w:val="center"/>
      <w:outlineLvl w:val="3"/>
    </w:pPr>
    <w:rPr>
      <w:rFonts w:ascii="標楷體" w:hAnsi="標楷體" w:cs="標楷體"/>
      <w:spacing w:val="0"/>
      <w:sz w:val="30"/>
      <w:szCs w:val="30"/>
    </w:rPr>
  </w:style>
  <w:style w:type="paragraph" w:customStyle="1" w:styleId="affff1">
    <w:name w:val="一文"/>
    <w:basedOn w:val="Standard"/>
    <w:pPr>
      <w:widowControl/>
      <w:autoSpaceDE/>
      <w:snapToGrid/>
      <w:spacing w:line="480" w:lineRule="exact"/>
      <w:ind w:left="570" w:firstLine="570"/>
      <w:jc w:val="left"/>
    </w:pPr>
    <w:rPr>
      <w:rFonts w:ascii="標楷體" w:hAnsi="標楷體" w:cs="標楷體"/>
      <w:spacing w:val="0"/>
      <w:sz w:val="28"/>
    </w:rPr>
  </w:style>
  <w:style w:type="paragraph" w:customStyle="1" w:styleId="title3">
    <w:name w:val="title3"/>
    <w:basedOn w:val="Standard"/>
    <w:next w:val="Standard"/>
    <w:pPr>
      <w:widowControl/>
      <w:autoSpaceDE/>
      <w:spacing w:before="120" w:after="120" w:line="240" w:lineRule="auto"/>
      <w:ind w:left="1418" w:hanging="851"/>
      <w:jc w:val="left"/>
    </w:pPr>
    <w:rPr>
      <w:spacing w:val="0"/>
      <w:sz w:val="36"/>
    </w:rPr>
  </w:style>
  <w:style w:type="paragraph" w:customStyle="1" w:styleId="xl26">
    <w:name w:val="xl26"/>
    <w:basedOn w:val="Standard"/>
    <w:pPr>
      <w:widowControl/>
      <w:autoSpaceDE/>
      <w:snapToGrid/>
      <w:spacing w:before="100" w:after="100" w:line="240" w:lineRule="auto"/>
      <w:jc w:val="center"/>
    </w:pPr>
    <w:rPr>
      <w:rFonts w:ascii="標楷體" w:hAnsi="標楷體" w:cs="標楷體"/>
      <w:spacing w:val="0"/>
      <w:sz w:val="24"/>
      <w:szCs w:val="24"/>
    </w:rPr>
  </w:style>
  <w:style w:type="paragraph" w:customStyle="1" w:styleId="xl42">
    <w:name w:val="xl42"/>
    <w:basedOn w:val="Standard"/>
    <w:pPr>
      <w:widowControl/>
      <w:autoSpaceDE/>
      <w:snapToGrid/>
      <w:spacing w:before="100" w:after="100" w:line="240" w:lineRule="auto"/>
      <w:jc w:val="center"/>
    </w:pPr>
    <w:rPr>
      <w:rFonts w:ascii="Arial Unicode MS" w:eastAsia="Arial Unicode MS" w:hAnsi="Arial Unicode MS" w:cs="Arial Unicode MS"/>
      <w:spacing w:val="0"/>
      <w:sz w:val="24"/>
      <w:szCs w:val="24"/>
    </w:rPr>
  </w:style>
  <w:style w:type="paragraph" w:styleId="2e">
    <w:name w:val="List 2"/>
    <w:basedOn w:val="Standard"/>
    <w:pPr>
      <w:widowControl/>
      <w:autoSpaceDE/>
      <w:snapToGrid/>
      <w:spacing w:line="240" w:lineRule="auto"/>
      <w:ind w:left="100" w:hanging="200"/>
      <w:jc w:val="left"/>
    </w:pPr>
    <w:rPr>
      <w:rFonts w:ascii="標楷體" w:hAnsi="標楷體" w:cs="標楷體"/>
      <w:spacing w:val="0"/>
    </w:rPr>
  </w:style>
  <w:style w:type="paragraph" w:styleId="affff2">
    <w:name w:val="Body Text First Indent"/>
    <w:basedOn w:val="Textbody"/>
    <w:pPr>
      <w:widowControl/>
      <w:autoSpaceDE/>
      <w:snapToGrid/>
      <w:spacing w:line="240" w:lineRule="auto"/>
      <w:ind w:firstLine="210"/>
      <w:jc w:val="left"/>
    </w:pPr>
    <w:rPr>
      <w:rFonts w:ascii="標楷體" w:hAnsi="標楷體" w:cs="標楷體"/>
    </w:rPr>
  </w:style>
  <w:style w:type="paragraph" w:styleId="2f">
    <w:name w:val="Body Text First Indent 2"/>
    <w:basedOn w:val="Textbodyindent"/>
    <w:pPr>
      <w:widowControl/>
      <w:ind w:left="0" w:firstLine="210"/>
    </w:pPr>
    <w:rPr>
      <w:rFonts w:ascii="標楷體" w:hAnsi="標楷體" w:cs="標楷體"/>
    </w:rPr>
  </w:style>
  <w:style w:type="paragraph" w:customStyle="1" w:styleId="affff3">
    <w:name w:val="一、內文"/>
    <w:basedOn w:val="Standard"/>
    <w:pPr>
      <w:widowControl/>
      <w:snapToGrid/>
      <w:spacing w:after="126" w:line="360" w:lineRule="exact"/>
      <w:ind w:left="504"/>
    </w:pPr>
    <w:rPr>
      <w:rFonts w:cs="標楷體"/>
      <w:spacing w:val="0"/>
      <w:szCs w:val="26"/>
    </w:rPr>
  </w:style>
  <w:style w:type="paragraph" w:customStyle="1" w:styleId="111-">
    <w:name w:val="1.1.1-一."/>
    <w:basedOn w:val="Standard"/>
    <w:pPr>
      <w:widowControl/>
      <w:autoSpaceDE/>
      <w:spacing w:before="60" w:line="288" w:lineRule="auto"/>
      <w:ind w:left="723" w:hanging="439"/>
    </w:pPr>
    <w:rPr>
      <w:rFonts w:ascii="華康粗圓體" w:eastAsia="華康中圓體, 新細明體" w:hAnsi="華康粗圓體" w:cs="華康粗圓體"/>
      <w:b/>
      <w:spacing w:val="6"/>
      <w:sz w:val="22"/>
      <w:szCs w:val="24"/>
    </w:rPr>
  </w:style>
  <w:style w:type="paragraph" w:customStyle="1" w:styleId="affff4">
    <w:name w:val="節內容"/>
    <w:basedOn w:val="Standard"/>
    <w:pPr>
      <w:widowControl/>
      <w:snapToGrid/>
      <w:spacing w:after="126" w:line="360" w:lineRule="exact"/>
      <w:ind w:left="12" w:firstLine="546"/>
    </w:pPr>
    <w:rPr>
      <w:rFonts w:cs="標楷體"/>
      <w:spacing w:val="0"/>
      <w:szCs w:val="26"/>
    </w:rPr>
  </w:style>
  <w:style w:type="paragraph" w:customStyle="1" w:styleId="1fe">
    <w:name w:val="內容1"/>
    <w:basedOn w:val="affa"/>
    <w:pPr>
      <w:autoSpaceDE w:val="0"/>
      <w:spacing w:before="108" w:after="36"/>
      <w:ind w:left="812" w:hanging="255"/>
    </w:pPr>
    <w:rPr>
      <w:rFonts w:ascii="Arial" w:eastAsia="Arial" w:hAnsi="Arial" w:cs="Arial"/>
      <w:kern w:val="0"/>
      <w:szCs w:val="26"/>
    </w:rPr>
  </w:style>
  <w:style w:type="paragraph" w:customStyle="1" w:styleId="11f">
    <w:name w:val="11."/>
    <w:basedOn w:val="17"/>
    <w:pPr>
      <w:widowControl/>
      <w:overflowPunct/>
      <w:snapToGrid w:val="0"/>
      <w:spacing w:before="108" w:line="240" w:lineRule="auto"/>
      <w:ind w:left="949" w:hanging="385"/>
      <w:jc w:val="left"/>
      <w:textAlignment w:val="auto"/>
    </w:pPr>
    <w:rPr>
      <w:rFonts w:ascii="標楷體" w:eastAsia="標楷體" w:hAnsi="標楷體" w:cs="標楷體"/>
      <w:sz w:val="26"/>
      <w:szCs w:val="26"/>
    </w:rPr>
  </w:style>
  <w:style w:type="paragraph" w:customStyle="1" w:styleId="affff5">
    <w:name w:val="章名"/>
    <w:basedOn w:val="Standard"/>
    <w:pPr>
      <w:widowControl/>
      <w:autoSpaceDE/>
      <w:spacing w:before="120" w:after="120" w:line="240" w:lineRule="auto"/>
      <w:jc w:val="center"/>
    </w:pPr>
    <w:rPr>
      <w:rFonts w:ascii="標楷體" w:hAnsi="標楷體" w:cs="標楷體"/>
      <w:b/>
      <w:spacing w:val="20"/>
      <w:sz w:val="32"/>
      <w:szCs w:val="32"/>
    </w:rPr>
  </w:style>
  <w:style w:type="paragraph" w:styleId="2f0">
    <w:name w:val="index 2"/>
    <w:basedOn w:val="Standard"/>
    <w:next w:val="Standard"/>
    <w:pPr>
      <w:widowControl/>
      <w:autoSpaceDE/>
      <w:snapToGrid/>
      <w:spacing w:line="240" w:lineRule="auto"/>
      <w:ind w:left="200"/>
      <w:jc w:val="left"/>
    </w:pPr>
    <w:rPr>
      <w:rFonts w:eastAsia="新細明體, PMingLiU"/>
      <w:spacing w:val="0"/>
      <w:sz w:val="24"/>
    </w:rPr>
  </w:style>
  <w:style w:type="paragraph" w:customStyle="1" w:styleId="1119">
    <w:name w:val="節1.1.1"/>
    <w:basedOn w:val="115"/>
    <w:pPr>
      <w:keepNext/>
      <w:widowControl/>
      <w:spacing w:before="120" w:after="120" w:line="440" w:lineRule="exact"/>
      <w:ind w:left="1126" w:hanging="886"/>
      <w:jc w:val="both"/>
      <w:textAlignment w:val="auto"/>
    </w:pPr>
    <w:rPr>
      <w:rFonts w:ascii="Arial" w:eastAsia="Arial" w:hAnsi="Arial" w:cs="Arial"/>
      <w:bCs/>
      <w:sz w:val="24"/>
      <w:szCs w:val="24"/>
    </w:rPr>
  </w:style>
  <w:style w:type="paragraph" w:customStyle="1" w:styleId="11113">
    <w:name w:val="1.1.1節1內文"/>
    <w:basedOn w:val="Standard"/>
    <w:pPr>
      <w:widowControl/>
      <w:autoSpaceDE/>
      <w:snapToGrid/>
      <w:spacing w:after="120" w:line="400" w:lineRule="exact"/>
      <w:ind w:left="308" w:firstLine="516"/>
    </w:pPr>
    <w:rPr>
      <w:spacing w:val="0"/>
      <w:sz w:val="24"/>
      <w:szCs w:val="24"/>
    </w:rPr>
  </w:style>
  <w:style w:type="paragraph" w:customStyle="1" w:styleId="310">
    <w:name w:val="標31"/>
    <w:basedOn w:val="Standard"/>
    <w:pPr>
      <w:widowControl/>
      <w:autoSpaceDE/>
      <w:snapToGrid/>
      <w:spacing w:before="120" w:after="120" w:line="440" w:lineRule="atLeast"/>
      <w:ind w:left="1962" w:hanging="560"/>
    </w:pPr>
    <w:rPr>
      <w:rFonts w:ascii="標楷體" w:hAnsi="標楷體" w:cs="標楷體"/>
      <w:spacing w:val="0"/>
      <w:sz w:val="28"/>
    </w:rPr>
  </w:style>
  <w:style w:type="paragraph" w:customStyle="1" w:styleId="SOP1">
    <w:name w:val="SOP文1"/>
    <w:basedOn w:val="Standard"/>
    <w:pPr>
      <w:widowControl/>
      <w:autoSpaceDE/>
      <w:snapToGrid/>
      <w:spacing w:before="240"/>
      <w:ind w:left="540"/>
    </w:pPr>
    <w:rPr>
      <w:rFonts w:ascii="細明體, MingLiU" w:eastAsia="細明體, MingLiU" w:hAnsi="細明體, MingLiU" w:cs="細明體, MingLiU"/>
      <w:spacing w:val="0"/>
      <w:sz w:val="20"/>
    </w:rPr>
  </w:style>
  <w:style w:type="paragraph" w:customStyle="1" w:styleId="Affff6">
    <w:name w:val="表單_附錄A"/>
    <w:basedOn w:val="Standard"/>
    <w:pPr>
      <w:widowControl/>
      <w:autoSpaceDE/>
      <w:snapToGrid/>
      <w:spacing w:line="240" w:lineRule="atLeast"/>
      <w:jc w:val="right"/>
    </w:pPr>
    <w:rPr>
      <w:rFonts w:ascii="Arial" w:eastAsia="Arial" w:hAnsi="Arial" w:cs="Arial"/>
      <w:spacing w:val="0"/>
      <w:sz w:val="24"/>
      <w:szCs w:val="32"/>
    </w:rPr>
  </w:style>
  <w:style w:type="paragraph" w:customStyle="1" w:styleId="affff7">
    <w:name w:val="內文縮a"/>
    <w:basedOn w:val="Standard"/>
    <w:pPr>
      <w:widowControl/>
      <w:autoSpaceDE/>
      <w:snapToGrid/>
      <w:spacing w:before="60" w:after="60" w:line="480" w:lineRule="atLeast"/>
      <w:ind w:left="1361" w:firstLine="567"/>
    </w:pPr>
    <w:rPr>
      <w:rFonts w:eastAsia="華康楷書體W7"/>
      <w:spacing w:val="20"/>
      <w:sz w:val="28"/>
    </w:rPr>
  </w:style>
  <w:style w:type="paragraph" w:customStyle="1" w:styleId="affff8">
    <w:name w:val="表抬頭"/>
    <w:basedOn w:val="Standard"/>
    <w:pPr>
      <w:widowControl/>
      <w:autoSpaceDE/>
      <w:snapToGrid/>
      <w:spacing w:line="0" w:lineRule="atLeast"/>
      <w:jc w:val="center"/>
    </w:pPr>
    <w:rPr>
      <w:rFonts w:eastAsia="文新字海-特圓, 新細明體"/>
      <w:spacing w:val="20"/>
      <w:sz w:val="28"/>
    </w:rPr>
  </w:style>
  <w:style w:type="paragraph" w:customStyle="1" w:styleId="100">
    <w:name w:val="1.0內文"/>
    <w:basedOn w:val="Standard"/>
    <w:pPr>
      <w:widowControl/>
      <w:autoSpaceDE/>
      <w:snapToGrid/>
      <w:ind w:left="480"/>
    </w:pPr>
    <w:rPr>
      <w:rFonts w:eastAsia="細明體, MingLiU"/>
      <w:spacing w:val="0"/>
      <w:sz w:val="24"/>
    </w:rPr>
  </w:style>
  <w:style w:type="paragraph" w:customStyle="1" w:styleId="affff9">
    <w:name w:val="表格一突"/>
    <w:basedOn w:val="Standard"/>
    <w:pPr>
      <w:widowControl/>
      <w:autoSpaceDE/>
      <w:snapToGrid/>
      <w:spacing w:line="440" w:lineRule="atLeast"/>
      <w:ind w:left="1200" w:right="-14" w:hanging="1087"/>
    </w:pPr>
    <w:rPr>
      <w:rFonts w:eastAsia="文新字海-粗楷, 細明體"/>
      <w:spacing w:val="0"/>
    </w:rPr>
  </w:style>
  <w:style w:type="paragraph" w:customStyle="1" w:styleId="1ff">
    <w:name w:val="1.文"/>
    <w:basedOn w:val="Standard"/>
    <w:pPr>
      <w:widowControl/>
      <w:autoSpaceDE/>
      <w:spacing w:before="100" w:line="440" w:lineRule="atLeast"/>
      <w:ind w:left="1560"/>
      <w:jc w:val="left"/>
    </w:pPr>
    <w:rPr>
      <w:spacing w:val="0"/>
      <w:sz w:val="28"/>
    </w:rPr>
  </w:style>
  <w:style w:type="paragraph" w:customStyle="1" w:styleId="43">
    <w:name w:val="4"/>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affffa">
    <w:name w:val="經."/>
    <w:basedOn w:val="Standard"/>
    <w:pPr>
      <w:widowControl/>
      <w:autoSpaceDE/>
      <w:snapToGrid/>
      <w:spacing w:line="500" w:lineRule="atLeast"/>
      <w:ind w:left="2812" w:hanging="2268"/>
    </w:pPr>
    <w:rPr>
      <w:rFonts w:eastAsia="文新字海-粗楷, 細明體"/>
      <w:szCs w:val="26"/>
    </w:rPr>
  </w:style>
  <w:style w:type="paragraph" w:customStyle="1" w:styleId="affffb">
    <w:name w:val="經文"/>
    <w:basedOn w:val="17"/>
    <w:pPr>
      <w:widowControl/>
      <w:overflowPunct/>
      <w:spacing w:line="500" w:lineRule="atLeast"/>
      <w:ind w:left="2824" w:firstLine="0"/>
      <w:textAlignment w:val="baseline"/>
    </w:pPr>
    <w:rPr>
      <w:rFonts w:eastAsia="文新字海-粗楷, 細明體"/>
      <w:spacing w:val="4"/>
      <w:sz w:val="26"/>
      <w:szCs w:val="26"/>
    </w:rPr>
  </w:style>
  <w:style w:type="paragraph" w:customStyle="1" w:styleId="44">
    <w:name w:val="4內突"/>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70">
    <w:name w:val="標題7"/>
    <w:basedOn w:val="Standard"/>
    <w:pPr>
      <w:widowControl/>
      <w:autoSpaceDE/>
      <w:snapToGrid/>
      <w:spacing w:line="480" w:lineRule="atLeast"/>
      <w:ind w:left="3040" w:hanging="454"/>
      <w:jc w:val="left"/>
    </w:pPr>
    <w:rPr>
      <w:rFonts w:ascii="標楷體" w:hAnsi="標楷體" w:cs="標楷體"/>
      <w:spacing w:val="0"/>
    </w:rPr>
  </w:style>
  <w:style w:type="paragraph" w:customStyle="1" w:styleId="affffc">
    <w:name w:val="章節"/>
    <w:pPr>
      <w:suppressAutoHyphens/>
      <w:spacing w:line="0" w:lineRule="atLeast"/>
      <w:jc w:val="center"/>
    </w:pPr>
    <w:rPr>
      <w:rFonts w:ascii="細明體, MingLiU" w:eastAsia="細明體, MingLiU" w:hAnsi="細明體, MingLiU" w:cs="Times New Roman"/>
      <w:sz w:val="30"/>
      <w:szCs w:val="20"/>
      <w:lang w:bidi="ar-SA"/>
    </w:rPr>
  </w:style>
  <w:style w:type="paragraph" w:customStyle="1" w:styleId="111b">
    <w:name w:val="1.1節1內文"/>
    <w:basedOn w:val="Standard"/>
    <w:pPr>
      <w:widowControl/>
      <w:autoSpaceDE/>
      <w:snapToGrid/>
      <w:spacing w:after="120" w:line="400" w:lineRule="exact"/>
      <w:ind w:firstLine="360"/>
    </w:pPr>
    <w:rPr>
      <w:spacing w:val="0"/>
      <w:sz w:val="24"/>
      <w:szCs w:val="24"/>
    </w:rPr>
  </w:style>
  <w:style w:type="paragraph" w:customStyle="1" w:styleId="11-0">
    <w:name w:val="1.1-一."/>
    <w:basedOn w:val="Standard"/>
    <w:pPr>
      <w:widowControl/>
      <w:autoSpaceDE/>
      <w:spacing w:before="120" w:line="240" w:lineRule="auto"/>
      <w:ind w:left="482" w:hanging="482"/>
    </w:pPr>
    <w:rPr>
      <w:rFonts w:ascii="華康粗黑體" w:eastAsia="華康粗黑體" w:hAnsi="華康粗黑體" w:cs="華康粗黑體"/>
      <w:b/>
      <w:spacing w:val="0"/>
      <w:sz w:val="24"/>
      <w:szCs w:val="24"/>
    </w:rPr>
  </w:style>
  <w:style w:type="paragraph" w:customStyle="1" w:styleId="1ff0">
    <w:name w:val="表格1"/>
    <w:pPr>
      <w:suppressAutoHyphens/>
      <w:spacing w:line="360" w:lineRule="atLeast"/>
      <w:jc w:val="center"/>
    </w:pPr>
    <w:rPr>
      <w:rFonts w:ascii="文新字海-粗楷, 細明體" w:eastAsia="文新字海-粗楷, 細明體" w:hAnsi="文新字海-粗楷, 細明體" w:cs="Times New Roman"/>
      <w:sz w:val="28"/>
      <w:szCs w:val="20"/>
      <w:lang w:bidi="ar-SA"/>
    </w:rPr>
  </w:style>
  <w:style w:type="paragraph" w:customStyle="1" w:styleId="111c">
    <w:name w:val="1.1.1 文"/>
    <w:basedOn w:val="Standard"/>
    <w:pPr>
      <w:widowControl/>
      <w:autoSpaceDE/>
      <w:spacing w:before="120" w:line="400" w:lineRule="exact"/>
      <w:ind w:left="255" w:firstLine="482"/>
    </w:pPr>
    <w:rPr>
      <w:spacing w:val="0"/>
      <w:sz w:val="24"/>
      <w:szCs w:val="24"/>
    </w:rPr>
  </w:style>
  <w:style w:type="paragraph" w:customStyle="1" w:styleId="2f1">
    <w:name w:val="表 2"/>
    <w:basedOn w:val="Standard"/>
    <w:pPr>
      <w:widowControl/>
      <w:autoSpaceDE/>
      <w:spacing w:before="30" w:after="30" w:line="200" w:lineRule="exact"/>
      <w:ind w:left="57" w:right="57"/>
    </w:pPr>
    <w:rPr>
      <w:rFonts w:ascii="華康仿宋體W4" w:eastAsia="華康仿宋體W4" w:hAnsi="華康仿宋體W4" w:cs="華康仿宋體W4"/>
      <w:spacing w:val="0"/>
      <w:sz w:val="20"/>
    </w:rPr>
  </w:style>
  <w:style w:type="paragraph" w:customStyle="1" w:styleId="11-1">
    <w:name w:val="1.1-(一)"/>
    <w:basedOn w:val="Standard"/>
    <w:pPr>
      <w:widowControl/>
      <w:autoSpaceDE/>
      <w:spacing w:before="120" w:line="240" w:lineRule="auto"/>
      <w:ind w:left="964" w:hanging="482"/>
    </w:pPr>
    <w:rPr>
      <w:rFonts w:ascii="華康仿宋體W4" w:eastAsia="華康仿宋體W4" w:hAnsi="華康仿宋體W4" w:cs="華康仿宋體W4"/>
      <w:spacing w:val="0"/>
      <w:sz w:val="24"/>
      <w:szCs w:val="24"/>
    </w:rPr>
  </w:style>
  <w:style w:type="paragraph" w:customStyle="1" w:styleId="11-2">
    <w:name w:val="1.1-(一) 文"/>
    <w:basedOn w:val="11-1"/>
    <w:pPr>
      <w:ind w:left="0" w:firstLine="482"/>
    </w:pPr>
  </w:style>
  <w:style w:type="paragraph" w:customStyle="1" w:styleId="1ff1">
    <w:name w:val="表 1"/>
    <w:basedOn w:val="Standard"/>
    <w:pPr>
      <w:widowControl/>
      <w:autoSpaceDE/>
      <w:spacing w:before="30" w:after="30" w:line="220" w:lineRule="exact"/>
      <w:ind w:left="57" w:right="57"/>
    </w:pPr>
    <w:rPr>
      <w:rFonts w:ascii="華康仿宋體W4" w:eastAsia="華康仿宋體W4" w:hAnsi="華康仿宋體W4" w:cs="華康仿宋體W4"/>
      <w:spacing w:val="0"/>
      <w:sz w:val="22"/>
      <w:szCs w:val="22"/>
    </w:rPr>
  </w:style>
  <w:style w:type="paragraph" w:customStyle="1" w:styleId="62">
    <w:name w:val="表6.2"/>
    <w:basedOn w:val="Standard"/>
    <w:pPr>
      <w:widowControl/>
      <w:autoSpaceDE/>
      <w:snapToGrid/>
    </w:pPr>
    <w:rPr>
      <w:rFonts w:ascii="標楷體" w:hAnsi="標楷體" w:cs="標楷體"/>
      <w:spacing w:val="0"/>
    </w:rPr>
  </w:style>
  <w:style w:type="paragraph" w:customStyle="1" w:styleId="Affffd">
    <w:name w:val="A"/>
    <w:basedOn w:val="Standard"/>
    <w:pPr>
      <w:widowControl/>
      <w:autoSpaceDE/>
      <w:snapToGrid/>
      <w:spacing w:after="120"/>
      <w:ind w:left="1134" w:hanging="708"/>
    </w:pPr>
    <w:rPr>
      <w:rFonts w:ascii="標楷體" w:hAnsi="標楷體" w:cs="標楷體"/>
      <w:spacing w:val="0"/>
    </w:rPr>
  </w:style>
  <w:style w:type="paragraph" w:customStyle="1" w:styleId="Affffe">
    <w:name w:val="(A)"/>
    <w:basedOn w:val="Standard"/>
    <w:pPr>
      <w:widowControl/>
      <w:autoSpaceDE/>
      <w:snapToGrid/>
      <w:spacing w:after="120"/>
      <w:ind w:left="1134" w:hanging="708"/>
    </w:pPr>
    <w:rPr>
      <w:rFonts w:ascii="標楷體" w:hAnsi="標楷體" w:cs="標楷體"/>
      <w:spacing w:val="0"/>
    </w:rPr>
  </w:style>
  <w:style w:type="paragraph" w:customStyle="1" w:styleId="afffff">
    <w:name w:val="(小a)"/>
    <w:basedOn w:val="Standard"/>
    <w:pPr>
      <w:widowControl/>
      <w:autoSpaceDE/>
      <w:snapToGrid/>
      <w:spacing w:after="120"/>
      <w:ind w:left="1134" w:hanging="567"/>
    </w:pPr>
    <w:rPr>
      <w:rFonts w:ascii="標楷體" w:hAnsi="標楷體" w:cs="標楷體"/>
      <w:spacing w:val="0"/>
    </w:rPr>
  </w:style>
  <w:style w:type="paragraph" w:customStyle="1" w:styleId="11f0">
    <w:name w:val="標題1.1"/>
    <w:basedOn w:val="af8"/>
    <w:pPr>
      <w:spacing w:before="0" w:after="240" w:line="420" w:lineRule="atLeast"/>
      <w:ind w:left="1134" w:hanging="1134"/>
    </w:pPr>
    <w:rPr>
      <w:rFonts w:ascii="標楷體" w:eastAsia="標楷體" w:hAnsi="標楷體" w:cs="標楷體"/>
      <w:b/>
      <w:sz w:val="36"/>
    </w:rPr>
  </w:style>
  <w:style w:type="paragraph" w:customStyle="1" w:styleId="PlainText1">
    <w:name w:val="Plain Text1"/>
    <w:basedOn w:val="Standard"/>
    <w:pPr>
      <w:widowControl/>
      <w:autoSpaceDE/>
      <w:snapToGrid/>
      <w:spacing w:line="240" w:lineRule="auto"/>
      <w:jc w:val="left"/>
    </w:pPr>
    <w:rPr>
      <w:rFonts w:ascii="細明體, MingLiU" w:eastAsia="細明體, MingLiU" w:hAnsi="細明體, MingLiU" w:cs="Courier New"/>
      <w:spacing w:val="0"/>
      <w:sz w:val="24"/>
    </w:rPr>
  </w:style>
  <w:style w:type="paragraph" w:customStyle="1" w:styleId="123">
    <w:name w:val="123編號"/>
    <w:basedOn w:val="afffc"/>
    <w:pPr>
      <w:spacing w:after="50" w:line="440" w:lineRule="exact"/>
      <w:ind w:left="1491" w:hanging="357"/>
    </w:pPr>
    <w:rPr>
      <w:rFonts w:ascii="Arial" w:eastAsia="Arial" w:hAnsi="Arial" w:cs="Arial"/>
      <w:sz w:val="24"/>
      <w:szCs w:val="24"/>
    </w:rPr>
  </w:style>
  <w:style w:type="paragraph" w:customStyle="1" w:styleId="12305">
    <w:name w:val="樣式 123編號 + 套用後:  0.5 列"/>
    <w:basedOn w:val="123"/>
    <w:pPr>
      <w:spacing w:after="60"/>
      <w:ind w:left="1494" w:hanging="360"/>
    </w:pPr>
    <w:rPr>
      <w:rFonts w:cs="新細明體, PMingLiU"/>
      <w:szCs w:val="20"/>
    </w:rPr>
  </w:style>
  <w:style w:type="paragraph" w:customStyle="1" w:styleId="1ff2">
    <w:name w:val="標題1"/>
    <w:basedOn w:val="1"/>
    <w:pPr>
      <w:keepNext w:val="0"/>
      <w:widowControl/>
      <w:autoSpaceDE/>
      <w:snapToGrid/>
      <w:spacing w:before="0" w:after="0" w:line="440" w:lineRule="atLeast"/>
      <w:ind w:left="1416" w:hanging="990"/>
      <w:jc w:val="left"/>
    </w:pPr>
    <w:rPr>
      <w:rFonts w:ascii="標楷體" w:eastAsia="標楷體" w:hAnsi="標楷體" w:cs="Times New Roman"/>
      <w:b w:val="0"/>
      <w:spacing w:val="0"/>
      <w:kern w:val="0"/>
      <w:sz w:val="28"/>
    </w:rPr>
  </w:style>
  <w:style w:type="paragraph" w:customStyle="1" w:styleId="afffff0">
    <w:name w:val="表目"/>
    <w:basedOn w:val="Standard"/>
    <w:pPr>
      <w:widowControl/>
      <w:autoSpaceDE/>
      <w:snapToGrid/>
      <w:spacing w:before="50" w:after="120" w:line="400" w:lineRule="exact"/>
      <w:ind w:firstLine="215"/>
      <w:jc w:val="center"/>
    </w:pPr>
    <w:rPr>
      <w:rFonts w:eastAsia="華康細黑體"/>
      <w:spacing w:val="0"/>
      <w:sz w:val="28"/>
      <w:szCs w:val="24"/>
    </w:rPr>
  </w:style>
  <w:style w:type="paragraph" w:customStyle="1" w:styleId="2f2">
    <w:name w:val="段2"/>
    <w:basedOn w:val="Standard"/>
    <w:pPr>
      <w:widowControl/>
      <w:autoSpaceDE/>
      <w:snapToGrid/>
      <w:spacing w:line="480" w:lineRule="exact"/>
      <w:ind w:left="1135" w:hanging="284"/>
    </w:pPr>
    <w:rPr>
      <w:rFonts w:eastAsia="文新字海-粗楷, 細明體"/>
      <w:spacing w:val="0"/>
      <w:sz w:val="28"/>
    </w:rPr>
  </w:style>
  <w:style w:type="paragraph" w:customStyle="1" w:styleId="12pt114052">
    <w:name w:val="樣式 樣式 樣式 樣式 樣式 12pt內文 + 套用前:  1 列 + 14 點 套用前:  0.5 列 行距:  固定行高 2..."/>
    <w:basedOn w:val="Standard"/>
    <w:pPr>
      <w:widowControl/>
      <w:autoSpaceDE/>
      <w:snapToGrid/>
      <w:spacing w:before="50" w:after="120" w:line="400" w:lineRule="exact"/>
      <w:ind w:right="1200" w:firstLine="215"/>
    </w:pPr>
    <w:rPr>
      <w:rFonts w:eastAsia="華康細黑體" w:cs="新細明體, PMingLiU"/>
      <w:spacing w:val="0"/>
      <w:sz w:val="24"/>
    </w:rPr>
  </w:style>
  <w:style w:type="paragraph" w:customStyle="1" w:styleId="305050505">
    <w:name w:val="樣式 樣式 樣式 樣式3 + 套用前:  0.5 列 套用後:  0.5 列 + 套用前:  0.5 列 套用後:  0.5 列..."/>
    <w:basedOn w:val="Standard"/>
    <w:pPr>
      <w:widowControl/>
      <w:autoSpaceDE/>
      <w:snapToGrid/>
      <w:spacing w:before="120" w:after="120" w:line="400" w:lineRule="atLeast"/>
      <w:ind w:left="284"/>
      <w:jc w:val="left"/>
    </w:pPr>
    <w:rPr>
      <w:rFonts w:eastAsia="華康細圓體" w:cs="新細明體, PMingLiU"/>
      <w:b/>
      <w:bCs/>
      <w:spacing w:val="0"/>
      <w:sz w:val="28"/>
    </w:rPr>
  </w:style>
  <w:style w:type="paragraph" w:customStyle="1" w:styleId="afffff1">
    <w:name w:val="一內文"/>
    <w:basedOn w:val="Standard"/>
    <w:pPr>
      <w:widowControl/>
      <w:snapToGrid/>
      <w:spacing w:line="480" w:lineRule="atLeast"/>
      <w:ind w:left="1320" w:firstLine="480"/>
      <w:textAlignment w:val="bottom"/>
    </w:pPr>
    <w:rPr>
      <w:rFonts w:ascii="文新字海-粗楷, 細明體" w:eastAsia="文新字海-粗楷, 細明體" w:hAnsi="文新字海-粗楷, 細明體" w:cs="文新字海-粗楷, 細明體"/>
      <w:spacing w:val="0"/>
      <w:sz w:val="28"/>
    </w:rPr>
  </w:style>
  <w:style w:type="paragraph" w:styleId="afffff2">
    <w:name w:val="Closing"/>
    <w:basedOn w:val="Standard"/>
    <w:pPr>
      <w:widowControl/>
      <w:autoSpaceDE/>
      <w:snapToGrid/>
      <w:spacing w:line="240" w:lineRule="auto"/>
      <w:ind w:left="100"/>
      <w:jc w:val="left"/>
    </w:pPr>
    <w:rPr>
      <w:b/>
      <w:spacing w:val="0"/>
      <w:sz w:val="28"/>
      <w:szCs w:val="28"/>
    </w:rPr>
  </w:style>
  <w:style w:type="paragraph" w:customStyle="1" w:styleId="sub">
    <w:name w:val="sub"/>
    <w:basedOn w:val="Standard"/>
    <w:pPr>
      <w:widowControl/>
      <w:snapToGrid/>
      <w:spacing w:line="240" w:lineRule="atLeast"/>
      <w:ind w:left="600"/>
      <w:jc w:val="center"/>
      <w:textAlignment w:val="bottom"/>
    </w:pPr>
    <w:rPr>
      <w:rFonts w:eastAsia="華康中楷體, 新細明體"/>
      <w:spacing w:val="35"/>
    </w:rPr>
  </w:style>
  <w:style w:type="paragraph" w:customStyle="1" w:styleId="1ff3">
    <w:name w:val="內文1."/>
    <w:basedOn w:val="Standard"/>
    <w:pPr>
      <w:widowControl/>
      <w:autoSpaceDE/>
      <w:snapToGrid/>
      <w:spacing w:before="60" w:line="400" w:lineRule="atLeast"/>
      <w:ind w:left="360" w:firstLine="540"/>
    </w:pPr>
    <w:rPr>
      <w:rFonts w:ascii="標楷體" w:hAnsi="標楷體" w:cs="標楷體"/>
      <w:spacing w:val="20"/>
      <w:sz w:val="28"/>
    </w:rPr>
  </w:style>
  <w:style w:type="paragraph" w:customStyle="1" w:styleId="36">
    <w:name w:val="條3"/>
    <w:basedOn w:val="Standard"/>
    <w:pPr>
      <w:widowControl/>
      <w:snapToGrid/>
      <w:spacing w:line="240" w:lineRule="auto"/>
      <w:ind w:left="900"/>
    </w:pPr>
    <w:rPr>
      <w:spacing w:val="0"/>
      <w:sz w:val="24"/>
    </w:rPr>
  </w:style>
  <w:style w:type="paragraph" w:customStyle="1" w:styleId="SOP10">
    <w:name w:val="SOP目1"/>
    <w:basedOn w:val="Standard"/>
    <w:next w:val="Standard"/>
    <w:pPr>
      <w:widowControl/>
      <w:autoSpaceDE/>
      <w:snapToGrid/>
      <w:spacing w:before="240"/>
    </w:pPr>
    <w:rPr>
      <w:rFonts w:eastAsia="華康中黑體, 微軟正黑體"/>
      <w:spacing w:val="0"/>
      <w:sz w:val="20"/>
    </w:rPr>
  </w:style>
  <w:style w:type="paragraph" w:customStyle="1" w:styleId="SOP20">
    <w:name w:val="SOP目2"/>
    <w:basedOn w:val="Standard"/>
    <w:pPr>
      <w:widowControl/>
      <w:autoSpaceDE/>
      <w:snapToGrid/>
      <w:spacing w:before="240"/>
      <w:ind w:left="540"/>
    </w:pPr>
    <w:rPr>
      <w:rFonts w:ascii="華康中黑體, 微軟正黑體" w:eastAsia="華康中黑體, 微軟正黑體" w:hAnsi="華康中黑體, 微軟正黑體" w:cs="華康中黑體, 微軟正黑體"/>
      <w:spacing w:val="0"/>
      <w:sz w:val="20"/>
    </w:rPr>
  </w:style>
  <w:style w:type="paragraph" w:customStyle="1" w:styleId="1ff4">
    <w:name w:val="1.標題"/>
    <w:basedOn w:val="Standard"/>
    <w:pPr>
      <w:widowControl/>
      <w:autoSpaceDE/>
      <w:snapToGrid/>
      <w:spacing w:before="120" w:after="120"/>
      <w:ind w:firstLine="180"/>
      <w:jc w:val="left"/>
    </w:pPr>
    <w:rPr>
      <w:rFonts w:eastAsia="新細明體, PMingLiU"/>
      <w:b/>
      <w:spacing w:val="0"/>
      <w:sz w:val="24"/>
    </w:rPr>
  </w:style>
  <w:style w:type="paragraph" w:customStyle="1" w:styleId="Default">
    <w:name w:val="Default"/>
    <w:pPr>
      <w:suppressAutoHyphens/>
      <w:autoSpaceDE w:val="0"/>
    </w:pPr>
    <w:rPr>
      <w:rFonts w:ascii="DF Kai Shu" w:eastAsia="DF Kai Shu" w:hAnsi="DF Kai Shu" w:cs="DF Kai Shu"/>
      <w:color w:val="000000"/>
      <w:lang w:bidi="ar-SA"/>
    </w:rPr>
  </w:style>
  <w:style w:type="paragraph" w:customStyle="1" w:styleId="1b0">
    <w:name w:val="段1b"/>
    <w:basedOn w:val="Standard"/>
    <w:pPr>
      <w:widowControl/>
      <w:autoSpaceDE/>
      <w:snapToGrid/>
      <w:spacing w:before="120" w:line="480" w:lineRule="atLeast"/>
      <w:ind w:left="851" w:hanging="851"/>
    </w:pPr>
    <w:rPr>
      <w:rFonts w:eastAsia="文新字海-粗圓, 新細明體"/>
      <w:b/>
      <w:spacing w:val="0"/>
      <w:sz w:val="28"/>
    </w:rPr>
  </w:style>
  <w:style w:type="paragraph" w:customStyle="1" w:styleId="afffff3">
    <w:name w:val="抬頭"/>
    <w:basedOn w:val="Standard"/>
    <w:pPr>
      <w:widowControl/>
      <w:autoSpaceDE/>
      <w:snapToGrid/>
      <w:spacing w:after="240" w:line="480" w:lineRule="atLeast"/>
      <w:jc w:val="center"/>
    </w:pPr>
    <w:rPr>
      <w:rFonts w:eastAsia="文新字海-特行, 新細明體"/>
      <w:spacing w:val="0"/>
      <w:sz w:val="52"/>
    </w:rPr>
  </w:style>
  <w:style w:type="paragraph" w:customStyle="1" w:styleId="1ff5">
    <w:name w:val="文.1"/>
    <w:basedOn w:val="Standard"/>
    <w:pPr>
      <w:widowControl/>
      <w:autoSpaceDE/>
      <w:snapToGrid/>
      <w:spacing w:before="120" w:after="120" w:line="240" w:lineRule="exact"/>
      <w:ind w:left="113"/>
      <w:jc w:val="left"/>
    </w:pPr>
    <w:rPr>
      <w:rFonts w:eastAsia="文新字海-粗楷, 細明體"/>
      <w:spacing w:val="40"/>
    </w:rPr>
  </w:style>
  <w:style w:type="paragraph" w:customStyle="1" w:styleId="2f3">
    <w:name w:val="文2."/>
    <w:basedOn w:val="Standard"/>
    <w:pPr>
      <w:widowControl/>
      <w:autoSpaceDE/>
      <w:snapToGrid/>
      <w:spacing w:before="120" w:after="120" w:line="240" w:lineRule="exact"/>
      <w:jc w:val="left"/>
    </w:pPr>
    <w:rPr>
      <w:rFonts w:eastAsia="文新字海-粗楷, 細明體"/>
      <w:spacing w:val="0"/>
    </w:rPr>
  </w:style>
  <w:style w:type="paragraph" w:customStyle="1" w:styleId="xx">
    <w:name w:val="xx"/>
    <w:basedOn w:val="Standard"/>
    <w:pPr>
      <w:widowControl/>
      <w:autoSpaceDE/>
      <w:snapToGrid/>
      <w:spacing w:before="60" w:after="60" w:line="240" w:lineRule="auto"/>
      <w:jc w:val="left"/>
    </w:pPr>
    <w:rPr>
      <w:rFonts w:ascii="標楷體" w:hAnsi="標楷體" w:cs="標楷體"/>
      <w:spacing w:val="0"/>
      <w:sz w:val="24"/>
    </w:rPr>
  </w:style>
  <w:style w:type="paragraph" w:customStyle="1" w:styleId="1ff6">
    <w:name w:val="1.突"/>
    <w:basedOn w:val="Standard"/>
    <w:pPr>
      <w:widowControl/>
      <w:autoSpaceDE/>
      <w:snapToGrid/>
      <w:spacing w:line="440" w:lineRule="atLeast"/>
      <w:ind w:left="360" w:right="-14" w:hanging="247"/>
    </w:pPr>
    <w:rPr>
      <w:rFonts w:eastAsia="文新字海-粗楷, 細明體"/>
      <w:spacing w:val="0"/>
    </w:rPr>
  </w:style>
  <w:style w:type="paragraph" w:customStyle="1" w:styleId="afffff4">
    <w:name w:val="內文一"/>
    <w:basedOn w:val="Standard"/>
    <w:pPr>
      <w:widowControl/>
      <w:autoSpaceDE/>
      <w:snapToGrid/>
      <w:spacing w:line="300" w:lineRule="atLeast"/>
      <w:ind w:left="840"/>
    </w:pPr>
    <w:rPr>
      <w:rFonts w:ascii="華康中楷體, 新細明體" w:eastAsia="華康中楷體, 新細明體" w:hAnsi="華康中楷體, 新細明體" w:cs="華康中楷體, 新細明體"/>
      <w:spacing w:val="20"/>
      <w:sz w:val="24"/>
    </w:rPr>
  </w:style>
  <w:style w:type="paragraph" w:customStyle="1" w:styleId="afffff5">
    <w:name w:val="內文甲"/>
    <w:basedOn w:val="Standard"/>
    <w:pPr>
      <w:widowControl/>
      <w:autoSpaceDE/>
      <w:snapToGrid/>
      <w:spacing w:line="240" w:lineRule="atLeast"/>
      <w:ind w:left="240"/>
    </w:pPr>
    <w:rPr>
      <w:rFonts w:ascii="華康中楷體, 新細明體" w:eastAsia="華康中楷體, 新細明體" w:hAnsi="華康中楷體, 新細明體" w:cs="華康中楷體, 新細明體"/>
      <w:spacing w:val="20"/>
      <w:sz w:val="24"/>
    </w:rPr>
  </w:style>
  <w:style w:type="paragraph" w:customStyle="1" w:styleId="afffff6">
    <w:name w:val="內文(一)"/>
    <w:basedOn w:val="Standard"/>
    <w:pPr>
      <w:widowControl/>
      <w:autoSpaceDE/>
      <w:snapToGrid/>
      <w:ind w:left="1531" w:firstLine="510"/>
    </w:pPr>
    <w:rPr>
      <w:rFonts w:ascii="華康中楷體, 新細明體" w:eastAsia="華康中楷體, 新細明體" w:hAnsi="華康中楷體, 新細明體" w:cs="華康中楷體, 新細明體"/>
      <w:spacing w:val="20"/>
      <w:sz w:val="24"/>
    </w:rPr>
  </w:style>
  <w:style w:type="paragraph" w:customStyle="1" w:styleId="11f1">
    <w:name w:val="1.1突"/>
    <w:basedOn w:val="Standard"/>
    <w:pPr>
      <w:widowControl/>
      <w:autoSpaceDE/>
      <w:snapToGrid/>
      <w:spacing w:line="440" w:lineRule="atLeast"/>
      <w:ind w:left="840" w:right="-14" w:hanging="480"/>
    </w:pPr>
    <w:rPr>
      <w:rFonts w:eastAsia="文新字海-粗楷, 細明體"/>
      <w:spacing w:val="0"/>
    </w:rPr>
  </w:style>
  <w:style w:type="paragraph" w:customStyle="1" w:styleId="111d">
    <w:name w:val="1.1.1突"/>
    <w:basedOn w:val="Standard"/>
    <w:pPr>
      <w:widowControl/>
      <w:autoSpaceDE/>
      <w:snapToGrid/>
      <w:spacing w:line="440" w:lineRule="atLeast"/>
      <w:ind w:left="1200" w:right="-14" w:hanging="660"/>
    </w:pPr>
    <w:rPr>
      <w:rFonts w:eastAsia="文新字海-粗楷, 細明體"/>
      <w:spacing w:val="0"/>
    </w:rPr>
  </w:style>
  <w:style w:type="paragraph" w:customStyle="1" w:styleId="afffff7">
    <w:name w:val="公司"/>
    <w:basedOn w:val="Standard"/>
    <w:pPr>
      <w:widowControl/>
      <w:autoSpaceDE/>
      <w:snapToGrid/>
      <w:spacing w:before="40" w:line="320" w:lineRule="atLeast"/>
    </w:pPr>
    <w:rPr>
      <w:rFonts w:ascii="Arial" w:eastAsia="文新字海-粗楷, 細明體" w:hAnsi="Arial" w:cs="Arial"/>
      <w:spacing w:val="0"/>
      <w:sz w:val="24"/>
    </w:rPr>
  </w:style>
  <w:style w:type="paragraph" w:customStyle="1" w:styleId="afffff8">
    <w:name w:val="地址"/>
    <w:basedOn w:val="afffff7"/>
    <w:pPr>
      <w:jc w:val="center"/>
    </w:pPr>
    <w:rPr>
      <w:spacing w:val="4"/>
      <w:sz w:val="30"/>
    </w:rPr>
  </w:style>
  <w:style w:type="paragraph" w:customStyle="1" w:styleId="11114">
    <w:name w:val="內文 1.1.1(1)"/>
    <w:basedOn w:val="Standard"/>
    <w:pPr>
      <w:widowControl/>
      <w:autoSpaceDE/>
      <w:snapToGrid/>
      <w:spacing w:before="120"/>
      <w:ind w:left="1105" w:right="159" w:hanging="425"/>
      <w:jc w:val="left"/>
    </w:pPr>
    <w:rPr>
      <w:rFonts w:ascii="華康中楷體, 新細明體" w:eastAsia="華康中楷體, 新細明體" w:hAnsi="華康中楷體, 新細明體" w:cs="華康中楷體, 新細明體"/>
      <w:spacing w:val="0"/>
      <w:sz w:val="28"/>
    </w:rPr>
  </w:style>
  <w:style w:type="paragraph" w:customStyle="1" w:styleId="111e">
    <w:name w:val="內文  1.1.1"/>
    <w:basedOn w:val="Standard"/>
    <w:pPr>
      <w:widowControl/>
      <w:autoSpaceDE/>
      <w:snapToGrid/>
      <w:spacing w:before="120"/>
      <w:ind w:left="1247" w:right="159" w:hanging="765"/>
      <w:jc w:val="left"/>
    </w:pPr>
    <w:rPr>
      <w:rFonts w:ascii="華康中楷體, 新細明體" w:eastAsia="華康中楷體, 新細明體" w:hAnsi="華康中楷體, 新細明體" w:cs="華康中楷體, 新細明體"/>
      <w:spacing w:val="0"/>
      <w:sz w:val="28"/>
    </w:rPr>
  </w:style>
  <w:style w:type="paragraph" w:customStyle="1" w:styleId="afffff9">
    <w:name w:val="表格(一)突"/>
    <w:basedOn w:val="Standard"/>
    <w:pPr>
      <w:widowControl/>
      <w:autoSpaceDE/>
      <w:snapToGrid/>
      <w:spacing w:line="440" w:lineRule="atLeast"/>
      <w:ind w:left="840" w:right="-14" w:hanging="480"/>
    </w:pPr>
    <w:rPr>
      <w:spacing w:val="0"/>
    </w:rPr>
  </w:style>
  <w:style w:type="paragraph" w:customStyle="1" w:styleId="1ff7">
    <w:name w:val="表格1.突"/>
    <w:basedOn w:val="Standard"/>
    <w:pPr>
      <w:widowControl/>
      <w:autoSpaceDE/>
      <w:snapToGrid/>
      <w:spacing w:line="440" w:lineRule="atLeast"/>
      <w:ind w:left="1200" w:right="-14" w:hanging="660"/>
    </w:pPr>
    <w:rPr>
      <w:spacing w:val="0"/>
    </w:rPr>
  </w:style>
  <w:style w:type="paragraph" w:customStyle="1" w:styleId="11115">
    <w:name w:val="1.1.1.1"/>
    <w:basedOn w:val="111"/>
    <w:pPr>
      <w:keepNext w:val="0"/>
      <w:widowControl/>
      <w:autoSpaceDE/>
      <w:snapToGrid/>
      <w:spacing w:before="40" w:after="40" w:line="380" w:lineRule="exact"/>
      <w:ind w:left="1985" w:hanging="794"/>
    </w:pPr>
    <w:rPr>
      <w:rFonts w:ascii="Times New Roman" w:eastAsia="文新字海-粗楷, 細明體" w:hAnsi="Times New Roman" w:cs="Times New Roman"/>
      <w:spacing w:val="0"/>
      <w:sz w:val="26"/>
    </w:rPr>
  </w:style>
  <w:style w:type="paragraph" w:customStyle="1" w:styleId="11116">
    <w:name w:val="1.1.1.1."/>
    <w:basedOn w:val="11115"/>
    <w:pPr>
      <w:ind w:left="2325" w:hanging="340"/>
    </w:pPr>
  </w:style>
  <w:style w:type="paragraph" w:customStyle="1" w:styleId="111-0">
    <w:name w:val="1.1.1-一. 文"/>
    <w:basedOn w:val="111-"/>
    <w:pPr>
      <w:spacing w:before="120" w:line="240" w:lineRule="auto"/>
      <w:ind w:left="737" w:firstLine="482"/>
    </w:pPr>
    <w:rPr>
      <w:rFonts w:ascii="華康仿宋體W6" w:eastAsia="華康仿宋體W6" w:hAnsi="華康仿宋體W6" w:cs="華康仿宋體W6"/>
      <w:spacing w:val="0"/>
      <w:sz w:val="24"/>
    </w:rPr>
  </w:style>
  <w:style w:type="paragraph" w:customStyle="1" w:styleId="00521">
    <w:name w:val="樣式 節內容 + 左:  0.05 字元 第一行:  2.1 字元"/>
    <w:basedOn w:val="affff4"/>
    <w:pPr>
      <w:spacing w:after="120"/>
      <w:ind w:left="5" w:firstLine="210"/>
    </w:pPr>
    <w:rPr>
      <w:rFonts w:ascii="標楷體" w:hAnsi="標楷體" w:cs="新細明體, PMingLiU"/>
      <w:sz w:val="24"/>
      <w:szCs w:val="20"/>
    </w:rPr>
  </w:style>
  <w:style w:type="paragraph" w:customStyle="1" w:styleId="0052100521">
    <w:name w:val="樣式 樣式 節內容 + 左:  0.05 字元 第一行:  2.1 字元 + 左:  0.05 字元 第一行:  2.1 字元"/>
    <w:basedOn w:val="00521"/>
    <w:pPr>
      <w:ind w:left="12" w:firstLine="504"/>
    </w:pPr>
  </w:style>
  <w:style w:type="paragraph" w:customStyle="1" w:styleId="005211">
    <w:name w:val="樣式 節內容 + 左:  0.05 字元 第一行:  2.1 字元1"/>
    <w:basedOn w:val="affff4"/>
    <w:pPr>
      <w:spacing w:after="35"/>
      <w:ind w:left="0" w:firstLine="504"/>
    </w:pPr>
    <w:rPr>
      <w:rFonts w:ascii="標楷體" w:hAnsi="標楷體" w:cs="新細明體, PMingLiU"/>
      <w:sz w:val="24"/>
      <w:szCs w:val="20"/>
    </w:rPr>
  </w:style>
  <w:style w:type="paragraph" w:customStyle="1" w:styleId="005210">
    <w:name w:val="樣式 節內容 + 左右對齊 左:  0.05 字元 第一行:  2.1 字元"/>
    <w:basedOn w:val="affff4"/>
    <w:pPr>
      <w:spacing w:after="35"/>
      <w:ind w:left="0" w:firstLine="504"/>
    </w:pPr>
    <w:rPr>
      <w:rFonts w:ascii="標楷體" w:hAnsi="標楷體" w:cs="新細明體, PMingLiU"/>
      <w:sz w:val="24"/>
      <w:szCs w:val="20"/>
    </w:rPr>
  </w:style>
  <w:style w:type="paragraph" w:customStyle="1" w:styleId="005212">
    <w:name w:val="樣式 節內容 + 左:  0.05 字元 第一行:  2.1 字元2"/>
    <w:basedOn w:val="affff4"/>
    <w:pPr>
      <w:spacing w:after="35"/>
      <w:ind w:left="0" w:firstLine="504"/>
    </w:pPr>
    <w:rPr>
      <w:rFonts w:cs="新細明體, PMingLiU"/>
      <w:sz w:val="24"/>
      <w:szCs w:val="24"/>
    </w:rPr>
  </w:style>
  <w:style w:type="paragraph" w:customStyle="1" w:styleId="QR">
    <w:name w:val="QR"/>
    <w:basedOn w:val="Standard"/>
    <w:pPr>
      <w:widowControl/>
      <w:autoSpaceDE/>
      <w:snapToGrid/>
      <w:spacing w:line="240" w:lineRule="auto"/>
      <w:jc w:val="right"/>
    </w:pPr>
    <w:rPr>
      <w:rFonts w:ascii="標楷體" w:hAnsi="標楷體" w:cs="標楷體"/>
      <w:spacing w:val="0"/>
      <w:sz w:val="24"/>
    </w:rPr>
  </w:style>
  <w:style w:type="paragraph" w:customStyle="1" w:styleId="1a2">
    <w:name w:val="1.a"/>
    <w:basedOn w:val="Standard"/>
    <w:pPr>
      <w:widowControl/>
      <w:autoSpaceDE/>
      <w:snapToGrid/>
      <w:spacing w:line="200" w:lineRule="exact"/>
      <w:jc w:val="left"/>
    </w:pPr>
    <w:rPr>
      <w:rFonts w:ascii="標楷體" w:hAnsi="標楷體" w:cs="標楷體"/>
      <w:spacing w:val="-10"/>
      <w:sz w:val="24"/>
    </w:rPr>
  </w:style>
  <w:style w:type="paragraph" w:customStyle="1" w:styleId="1ff8">
    <w:name w:val="段1"/>
    <w:basedOn w:val="Standard"/>
    <w:pPr>
      <w:widowControl/>
      <w:autoSpaceDE/>
      <w:spacing w:line="480" w:lineRule="atLeast"/>
      <w:ind w:left="851" w:hanging="851"/>
    </w:pPr>
    <w:rPr>
      <w:rFonts w:eastAsia="文新字海-粗楷, 細明體"/>
      <w:spacing w:val="0"/>
      <w:sz w:val="28"/>
      <w:szCs w:val="28"/>
    </w:rPr>
  </w:style>
  <w:style w:type="paragraph" w:styleId="a0">
    <w:name w:val="List Bullet"/>
    <w:basedOn w:val="Standard"/>
    <w:pPr>
      <w:widowControl/>
      <w:numPr>
        <w:numId w:val="42"/>
      </w:numPr>
      <w:autoSpaceDE/>
      <w:snapToGrid/>
    </w:pPr>
    <w:rPr>
      <w:rFonts w:eastAsia="新細明體, PMingLiU"/>
      <w:spacing w:val="0"/>
      <w:sz w:val="24"/>
    </w:rPr>
  </w:style>
  <w:style w:type="paragraph" w:customStyle="1" w:styleId="afffffa">
    <w:name w:val="空間"/>
    <w:basedOn w:val="Standard"/>
    <w:pPr>
      <w:widowControl/>
      <w:autoSpaceDE/>
      <w:spacing w:line="240" w:lineRule="auto"/>
      <w:ind w:left="567" w:hanging="567"/>
    </w:pPr>
    <w:rPr>
      <w:rFonts w:eastAsia="文新字海-粗楷, 細明體"/>
      <w:b/>
      <w:bCs/>
      <w:spacing w:val="0"/>
      <w:sz w:val="28"/>
      <w:szCs w:val="28"/>
    </w:rPr>
  </w:style>
  <w:style w:type="paragraph" w:customStyle="1" w:styleId="Afffffb">
    <w:name w:val="A內文"/>
    <w:basedOn w:val="Standard"/>
    <w:pPr>
      <w:widowControl/>
      <w:autoSpaceDE/>
      <w:snapToGrid/>
      <w:spacing w:line="500" w:lineRule="exact"/>
      <w:ind w:left="2820" w:firstLine="560"/>
    </w:pPr>
    <w:rPr>
      <w:rFonts w:ascii="Arial" w:eastAsia="Arial" w:hAnsi="Arial" w:cs="Arial"/>
      <w:spacing w:val="0"/>
      <w:sz w:val="28"/>
      <w:szCs w:val="28"/>
    </w:rPr>
  </w:style>
  <w:style w:type="paragraph" w:customStyle="1" w:styleId="Afffffc">
    <w:name w:val="表_附錄A"/>
    <w:basedOn w:val="Standard"/>
    <w:pPr>
      <w:widowControl/>
      <w:autoSpaceDE/>
      <w:snapToGrid/>
      <w:spacing w:line="240" w:lineRule="atLeast"/>
      <w:jc w:val="center"/>
    </w:pPr>
    <w:rPr>
      <w:rFonts w:ascii="Arial" w:eastAsia="Arial" w:hAnsi="Arial" w:cs="Arial"/>
      <w:spacing w:val="0"/>
      <w:sz w:val="32"/>
      <w:szCs w:val="32"/>
    </w:rPr>
  </w:style>
  <w:style w:type="paragraph" w:customStyle="1" w:styleId="-2Arial">
    <w:name w:val="表-2 + Arial"/>
    <w:basedOn w:val="Standard"/>
    <w:pPr>
      <w:widowControl/>
      <w:autoSpaceDE/>
      <w:snapToGrid/>
      <w:spacing w:line="240" w:lineRule="auto"/>
      <w:jc w:val="center"/>
    </w:pPr>
    <w:rPr>
      <w:rFonts w:ascii="Arial" w:eastAsia="Arial" w:hAnsi="Arial" w:cs="Arial"/>
      <w:spacing w:val="0"/>
      <w:sz w:val="24"/>
    </w:rPr>
  </w:style>
  <w:style w:type="paragraph" w:customStyle="1" w:styleId="afffffd">
    <w:name w:val="圖名樣式"/>
    <w:basedOn w:val="110"/>
    <w:pPr>
      <w:widowControl/>
      <w:autoSpaceDE/>
      <w:snapToGrid/>
      <w:spacing w:before="180" w:line="500" w:lineRule="exact"/>
      <w:ind w:left="0" w:firstLine="0"/>
      <w:jc w:val="center"/>
    </w:pPr>
    <w:rPr>
      <w:rFonts w:cs="新細明體, PMingLiU"/>
      <w:spacing w:val="0"/>
      <w:sz w:val="28"/>
    </w:rPr>
  </w:style>
  <w:style w:type="paragraph" w:customStyle="1" w:styleId="11-10">
    <w:name w:val="1.1-(1)"/>
    <w:basedOn w:val="Standard"/>
    <w:pPr>
      <w:widowControl/>
      <w:autoSpaceDE/>
      <w:spacing w:before="120" w:line="240" w:lineRule="auto"/>
      <w:ind w:left="1566" w:hanging="361"/>
    </w:pPr>
    <w:rPr>
      <w:rFonts w:ascii="華康仿宋體W4" w:eastAsia="華康仿宋體W4" w:hAnsi="華康仿宋體W4" w:cs="華康仿宋體W4"/>
      <w:spacing w:val="0"/>
      <w:sz w:val="24"/>
      <w:szCs w:val="24"/>
    </w:rPr>
  </w:style>
  <w:style w:type="paragraph" w:customStyle="1" w:styleId="afffffe">
    <w:name w:val="一、標題"/>
    <w:pPr>
      <w:widowControl/>
      <w:suppressAutoHyphens/>
      <w:snapToGrid w:val="0"/>
      <w:spacing w:before="180" w:after="180"/>
      <w:ind w:left="960"/>
    </w:pPr>
    <w:rPr>
      <w:rFonts w:ascii="Times New Roman" w:eastAsia="華康粗圓體(P)" w:hAnsi="Times New Roman" w:cs="Times New Roman"/>
      <w:sz w:val="28"/>
      <w:szCs w:val="28"/>
      <w:lang w:bidi="ar-SA"/>
    </w:rPr>
  </w:style>
  <w:style w:type="paragraph" w:customStyle="1" w:styleId="affffff">
    <w:name w:val="(一)標題+內文"/>
    <w:pPr>
      <w:widowControl/>
      <w:suppressAutoHyphens/>
      <w:snapToGrid w:val="0"/>
      <w:spacing w:before="180" w:after="180"/>
      <w:ind w:left="2000" w:hanging="560"/>
      <w:jc w:val="both"/>
    </w:pPr>
    <w:rPr>
      <w:rFonts w:ascii="Times New Roman" w:eastAsia="華康楷書體W7(P)" w:hAnsi="Times New Roman" w:cs="Times New Roman"/>
      <w:sz w:val="28"/>
      <w:szCs w:val="28"/>
      <w:lang w:bidi="ar-SA"/>
    </w:rPr>
  </w:style>
  <w:style w:type="paragraph" w:customStyle="1" w:styleId="affffff0">
    <w:name w:val="圖目錄"/>
    <w:basedOn w:val="Standard"/>
    <w:pPr>
      <w:widowControl/>
      <w:autoSpaceDE/>
      <w:snapToGrid/>
      <w:spacing w:line="240" w:lineRule="auto"/>
      <w:jc w:val="center"/>
    </w:pPr>
    <w:rPr>
      <w:rFonts w:cs="標楷體"/>
      <w:spacing w:val="0"/>
      <w:sz w:val="24"/>
      <w:szCs w:val="24"/>
    </w:rPr>
  </w:style>
  <w:style w:type="paragraph" w:customStyle="1" w:styleId="affffff1">
    <w:name w:val="文章小段"/>
    <w:basedOn w:val="Standard"/>
    <w:pPr>
      <w:widowControl/>
      <w:autoSpaceDE/>
      <w:snapToGrid/>
      <w:spacing w:line="240" w:lineRule="auto"/>
      <w:ind w:left="480" w:hanging="480"/>
    </w:pPr>
    <w:rPr>
      <w:rFonts w:ascii="標楷體" w:hAnsi="標楷體" w:cs="標楷體"/>
      <w:spacing w:val="0"/>
      <w:szCs w:val="26"/>
    </w:rPr>
  </w:style>
  <w:style w:type="paragraph" w:customStyle="1" w:styleId="affffff2">
    <w:name w:val="圖框"/>
    <w:basedOn w:val="Standard"/>
    <w:pPr>
      <w:widowControl/>
      <w:snapToGrid/>
      <w:spacing w:line="260" w:lineRule="exact"/>
      <w:jc w:val="center"/>
    </w:pPr>
    <w:rPr>
      <w:rFonts w:eastAsia="細明體, MingLiU"/>
      <w:spacing w:val="20"/>
      <w:sz w:val="20"/>
    </w:rPr>
  </w:style>
  <w:style w:type="paragraph" w:customStyle="1" w:styleId="37">
    <w:name w:val="3"/>
    <w:basedOn w:val="Standard"/>
    <w:pPr>
      <w:widowControl/>
      <w:snapToGrid/>
      <w:spacing w:before="60" w:after="60" w:line="0" w:lineRule="atLeast"/>
    </w:pPr>
    <w:rPr>
      <w:color w:val="000000"/>
      <w:spacing w:val="0"/>
      <w:sz w:val="28"/>
    </w:rPr>
  </w:style>
  <w:style w:type="paragraph" w:customStyle="1" w:styleId="1ff9">
    <w:name w:val="表格(1)"/>
    <w:basedOn w:val="Standard"/>
    <w:pPr>
      <w:widowControl/>
      <w:autoSpaceDE/>
      <w:snapToGrid/>
      <w:spacing w:line="440" w:lineRule="atLeast"/>
      <w:ind w:left="1500"/>
    </w:pPr>
    <w:rPr>
      <w:rFonts w:eastAsia="文新字海-粗楷, 細明體"/>
      <w:spacing w:val="0"/>
    </w:rPr>
  </w:style>
  <w:style w:type="paragraph" w:customStyle="1" w:styleId="101">
    <w:name w:val="表內文字10"/>
    <w:basedOn w:val="Standard"/>
    <w:pPr>
      <w:widowControl/>
      <w:autoSpaceDE/>
      <w:spacing w:line="240" w:lineRule="auto"/>
      <w:ind w:left="312" w:hanging="312"/>
    </w:pPr>
    <w:rPr>
      <w:rFonts w:ascii="細明體, MingLiU" w:eastAsia="細明體, MingLiU" w:hAnsi="細明體, MingLiU" w:cs="細明體, MingLiU"/>
      <w:spacing w:val="20"/>
      <w:sz w:val="20"/>
    </w:rPr>
  </w:style>
  <w:style w:type="paragraph" w:customStyle="1" w:styleId="1a3">
    <w:name w:val="1a"/>
    <w:basedOn w:val="Standard"/>
    <w:pPr>
      <w:widowControl/>
      <w:autoSpaceDE/>
      <w:spacing w:line="240" w:lineRule="auto"/>
      <w:ind w:left="301" w:firstLine="652"/>
    </w:pPr>
    <w:rPr>
      <w:rFonts w:eastAsia="新細明體, PMingLiU"/>
      <w:spacing w:val="20"/>
      <w:sz w:val="28"/>
    </w:rPr>
  </w:style>
  <w:style w:type="paragraph" w:customStyle="1" w:styleId="1ffa">
    <w:name w:val="內文1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1ffb">
    <w:name w:val="內文1 字元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font5">
    <w:name w:val="font5"/>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18"/>
      <w:szCs w:val="18"/>
    </w:rPr>
  </w:style>
  <w:style w:type="paragraph" w:customStyle="1" w:styleId="xl63">
    <w:name w:val="xl6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color w:val="FF0000"/>
      <w:spacing w:val="0"/>
      <w:sz w:val="24"/>
      <w:szCs w:val="24"/>
    </w:rPr>
  </w:style>
  <w:style w:type="paragraph" w:customStyle="1" w:styleId="xl64">
    <w:name w:val="xl64"/>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color w:val="FF0000"/>
      <w:spacing w:val="0"/>
      <w:sz w:val="24"/>
      <w:szCs w:val="24"/>
    </w:rPr>
  </w:style>
  <w:style w:type="paragraph" w:customStyle="1" w:styleId="xl65">
    <w:name w:val="xl65"/>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66">
    <w:name w:val="xl6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7">
    <w:name w:val="xl6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8">
    <w:name w:val="xl6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9">
    <w:name w:val="xl69"/>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70">
    <w:name w:val="xl70"/>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16"/>
      <w:szCs w:val="16"/>
    </w:rPr>
  </w:style>
  <w:style w:type="paragraph" w:customStyle="1" w:styleId="Footnote">
    <w:name w:val="Footnote"/>
    <w:basedOn w:val="Standard"/>
    <w:pPr>
      <w:autoSpaceDE/>
      <w:spacing w:line="240" w:lineRule="auto"/>
      <w:jc w:val="left"/>
    </w:pPr>
    <w:rPr>
      <w:spacing w:val="0"/>
      <w:sz w:val="20"/>
    </w:rPr>
  </w:style>
  <w:style w:type="paragraph" w:styleId="affffff3">
    <w:name w:val="Revision"/>
    <w:pPr>
      <w:widowControl/>
      <w:suppressAutoHyphens/>
    </w:pPr>
    <w:rPr>
      <w:rFonts w:ascii="Times New Roman" w:eastAsia="標楷體" w:hAnsi="Times New Roman" w:cs="Times New Roman"/>
      <w:sz w:val="28"/>
      <w:szCs w:val="20"/>
      <w:lang w:bidi="ar-SA"/>
    </w:rPr>
  </w:style>
  <w:style w:type="paragraph" w:customStyle="1" w:styleId="font6">
    <w:name w:val="font6"/>
    <w:basedOn w:val="Standard"/>
    <w:pPr>
      <w:widowControl/>
      <w:autoSpaceDE/>
      <w:snapToGrid/>
      <w:spacing w:before="100" w:after="100" w:line="240" w:lineRule="auto"/>
      <w:jc w:val="left"/>
    </w:pPr>
    <w:rPr>
      <w:rFonts w:ascii="細明體, MingLiU" w:eastAsia="細明體, MingLiU" w:hAnsi="細明體, MingLiU" w:cs="新細明體, PMingLiU"/>
      <w:spacing w:val="0"/>
      <w:sz w:val="18"/>
      <w:szCs w:val="18"/>
    </w:rPr>
  </w:style>
  <w:style w:type="paragraph" w:customStyle="1" w:styleId="font7">
    <w:name w:val="font7"/>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20"/>
    </w:rPr>
  </w:style>
  <w:style w:type="paragraph" w:customStyle="1" w:styleId="xl71">
    <w:name w:val="xl71"/>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2">
    <w:name w:val="xl72"/>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3">
    <w:name w:val="xl7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4">
    <w:name w:val="xl7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5">
    <w:name w:val="xl75"/>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6">
    <w:name w:val="xl7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7">
    <w:name w:val="xl7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8">
    <w:name w:val="xl7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9">
    <w:name w:val="xl79"/>
    <w:basedOn w:val="Standard"/>
    <w:pPr>
      <w:widowControl/>
      <w:pBdr>
        <w:left w:val="single" w:sz="4" w:space="9"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0">
    <w:name w:val="xl80"/>
    <w:basedOn w:val="Standard"/>
    <w:pPr>
      <w:widowControl/>
      <w:pBdr>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1">
    <w:name w:val="xl81"/>
    <w:basedOn w:val="Standard"/>
    <w:pPr>
      <w:widowControl/>
      <w:autoSpaceDE/>
      <w:snapToGrid/>
      <w:spacing w:before="100" w:after="100" w:line="240" w:lineRule="auto"/>
      <w:jc w:val="left"/>
    </w:pPr>
    <w:rPr>
      <w:rFonts w:ascii="細明體, MingLiU" w:eastAsia="細明體, MingLiU" w:hAnsi="細明體, MingLiU" w:cs="新細明體, PMingLiU"/>
      <w:spacing w:val="0"/>
      <w:sz w:val="24"/>
      <w:szCs w:val="24"/>
    </w:rPr>
  </w:style>
  <w:style w:type="paragraph" w:customStyle="1" w:styleId="xl82">
    <w:name w:val="xl82"/>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3">
    <w:name w:val="xl83"/>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4">
    <w:name w:val="xl8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5">
    <w:name w:val="xl85"/>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6">
    <w:name w:val="xl86"/>
    <w:basedOn w:val="Standard"/>
    <w:pPr>
      <w:widowControl/>
      <w:pBdr>
        <w:top w:val="single" w:sz="4" w:space="0" w:color="000000"/>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7">
    <w:name w:val="xl87"/>
    <w:basedOn w:val="Standard"/>
    <w:pPr>
      <w:widowControl/>
      <w:autoSpaceDE/>
      <w:snapToGrid/>
      <w:spacing w:before="100" w:after="100" w:line="240" w:lineRule="auto"/>
      <w:jc w:val="center"/>
      <w:textAlignment w:val="center"/>
    </w:pPr>
    <w:rPr>
      <w:rFonts w:ascii="細明體, MingLiU" w:eastAsia="細明體, MingLiU" w:hAnsi="細明體, MingLiU" w:cs="新細明體, PMingLiU"/>
      <w:b/>
      <w:bCs/>
      <w:spacing w:val="0"/>
      <w:sz w:val="32"/>
      <w:szCs w:val="32"/>
    </w:rPr>
  </w:style>
  <w:style w:type="paragraph" w:customStyle="1" w:styleId="xl88">
    <w:name w:val="xl88"/>
    <w:basedOn w:val="Standard"/>
    <w:pPr>
      <w:widowControl/>
      <w:autoSpaceDE/>
      <w:snapToGrid/>
      <w:spacing w:before="100" w:after="100" w:line="240" w:lineRule="auto"/>
      <w:jc w:val="right"/>
    </w:pPr>
    <w:rPr>
      <w:rFonts w:ascii="細明體, MingLiU" w:eastAsia="細明體, MingLiU" w:hAnsi="細明體, MingLiU" w:cs="新細明體, PMingLiU"/>
      <w:spacing w:val="0"/>
      <w:sz w:val="24"/>
      <w:szCs w:val="24"/>
    </w:rPr>
  </w:style>
  <w:style w:type="paragraph" w:customStyle="1" w:styleId="affffff4">
    <w:name w:val="表格文字"/>
    <w:basedOn w:val="Standard"/>
    <w:pPr>
      <w:autoSpaceDE/>
      <w:spacing w:line="240" w:lineRule="auto"/>
      <w:jc w:val="center"/>
    </w:pPr>
    <w:rPr>
      <w:spacing w:val="0"/>
      <w:sz w:val="24"/>
      <w:szCs w:val="24"/>
    </w:rPr>
  </w:style>
  <w:style w:type="paragraph" w:customStyle="1" w:styleId="WW-10">
    <w:name w:val="WW-純文字1"/>
    <w:basedOn w:val="Standard"/>
    <w:pPr>
      <w:snapToGrid/>
      <w:jc w:val="left"/>
    </w:pPr>
    <w:rPr>
      <w:rFonts w:ascii="細明體, MingLiU" w:eastAsia="細明體, MingLiU" w:hAnsi="細明體, MingLiU" w:cs="細明體, MingLiU"/>
      <w:spacing w:val="0"/>
      <w:sz w:val="24"/>
    </w:rPr>
  </w:style>
  <w:style w:type="paragraph" w:customStyle="1" w:styleId="WW-11">
    <w:name w:val="WW-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xl29">
    <w:name w:val="xl29"/>
    <w:basedOn w:val="Standard"/>
    <w:pPr>
      <w:widowControl/>
      <w:autoSpaceDE/>
      <w:snapToGrid/>
      <w:spacing w:before="100" w:after="100" w:line="240" w:lineRule="auto"/>
      <w:jc w:val="left"/>
    </w:pPr>
    <w:rPr>
      <w:rFonts w:ascii="標楷體" w:hAnsi="標楷體" w:cs="Arial Unicode MS"/>
      <w:spacing w:val="0"/>
      <w:sz w:val="28"/>
      <w:szCs w:val="28"/>
    </w:rPr>
  </w:style>
  <w:style w:type="paragraph" w:customStyle="1" w:styleId="affffff5">
    <w:name w:val="問題內容"/>
    <w:basedOn w:val="Standard"/>
    <w:pPr>
      <w:autoSpaceDE/>
      <w:snapToGrid/>
      <w:spacing w:line="200" w:lineRule="atLeast"/>
      <w:ind w:left="28" w:right="28"/>
    </w:pPr>
    <w:rPr>
      <w:rFonts w:eastAsia="華康隸書體W5"/>
      <w:spacing w:val="0"/>
    </w:rPr>
  </w:style>
  <w:style w:type="paragraph" w:customStyle="1" w:styleId="38">
    <w:name w:val="內文3"/>
    <w:pPr>
      <w:suppressAutoHyphens/>
      <w:spacing w:line="360" w:lineRule="atLeast"/>
    </w:pPr>
    <w:rPr>
      <w:rFonts w:ascii="細明體, MingLiU" w:eastAsia="細明體, MingLiU" w:hAnsi="細明體, MingLiU" w:cs="Times New Roman"/>
      <w:szCs w:val="20"/>
      <w:lang w:bidi="ar-SA"/>
    </w:rPr>
  </w:style>
  <w:style w:type="paragraph" w:customStyle="1" w:styleId="2f4">
    <w:name w:val="純文字2"/>
    <w:basedOn w:val="Standard"/>
    <w:pPr>
      <w:snapToGrid/>
      <w:jc w:val="left"/>
    </w:pPr>
    <w:rPr>
      <w:rFonts w:ascii="細明體, MingLiU" w:eastAsia="細明體, MingLiU" w:hAnsi="細明體, MingLiU" w:cs="細明體, MingLiU"/>
      <w:spacing w:val="0"/>
      <w:sz w:val="24"/>
    </w:rPr>
  </w:style>
  <w:style w:type="paragraph" w:customStyle="1" w:styleId="2f5">
    <w:name w:val="清單段落2"/>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DefinitionTerm">
    <w:name w:val="Definition Term"/>
    <w:basedOn w:val="Standard"/>
    <w:next w:val="Standard"/>
    <w:pPr>
      <w:snapToGrid/>
      <w:spacing w:line="240" w:lineRule="auto"/>
      <w:jc w:val="left"/>
    </w:pPr>
    <w:rPr>
      <w:rFonts w:eastAsia="新細明體, PMingLiU"/>
      <w:spacing w:val="0"/>
      <w:sz w:val="24"/>
    </w:rPr>
  </w:style>
  <w:style w:type="paragraph" w:customStyle="1" w:styleId="Textbodyuser">
    <w:name w:val="Text body (user)"/>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vanish/>
    </w:rPr>
  </w:style>
  <w:style w:type="character" w:customStyle="1" w:styleId="WW8Num1z1">
    <w:name w:val="WW8Num1z1"/>
    <w:rPr>
      <w:bCs w:val="0"/>
      <w:i w:val="0"/>
      <w:iCs w:val="0"/>
      <w:caps w:val="0"/>
      <w:smallCaps w:val="0"/>
      <w:strike w:val="0"/>
      <w:dstrike w:val="0"/>
      <w:vanish w:val="0"/>
      <w:color w:val="000000"/>
      <w:spacing w:val="0"/>
      <w:kern w:val="0"/>
      <w:position w:val="0"/>
      <w:u w:val="none"/>
      <w:vertAlign w:val="baseline"/>
      <w:em w:val="none"/>
    </w:rPr>
  </w:style>
  <w:style w:type="character" w:customStyle="1" w:styleId="WW8Num1z2">
    <w:name w:val="WW8Num1z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新細明體, PMingLiU"/>
      <w:color w:val="000000"/>
      <w:sz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標楷體" w:eastAsia="標楷體" w:hAnsi="標楷體" w:cs="Times New Roman"/>
      <w:b w:val="0"/>
      <w:color w:val="000000"/>
    </w:rPr>
  </w:style>
  <w:style w:type="character" w:customStyle="1" w:styleId="WW8Num8z1">
    <w:name w:val="WW8Num8z1"/>
    <w:rPr>
      <w:rFonts w:ascii="Wingdings" w:eastAsia="Wingdings" w:hAnsi="Wingdings" w:cs="Wingdings"/>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新細明體, PMingLiU" w:eastAsia="新細明體, PMingLiU" w:hAnsi="新細明體, PMingLiU" w:cs="標楷體"/>
      <w:b/>
      <w:color w:val="000000"/>
      <w:sz w:val="22"/>
    </w:rPr>
  </w:style>
  <w:style w:type="character" w:customStyle="1" w:styleId="WW8Num11z1">
    <w:name w:val="WW8Num11z1"/>
    <w:rPr>
      <w:rFonts w:ascii="Wingdings" w:eastAsia="Wingdings" w:hAnsi="Wingdings" w:cs="Wingdings"/>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標楷體" w:eastAsia="標楷體" w:hAnsi="標楷體" w:cs="Times New Roman"/>
    </w:rPr>
  </w:style>
  <w:style w:type="character" w:customStyle="1" w:styleId="WW8Num15z1">
    <w:name w:val="WW8Num15z1"/>
    <w:rPr>
      <w:rFonts w:ascii="Wingdings" w:eastAsia="Wingdings" w:hAnsi="Wingdings" w:cs="Wingdings"/>
    </w:rPr>
  </w:style>
  <w:style w:type="character" w:customStyle="1" w:styleId="WW8Num16z0">
    <w:name w:val="WW8Num16z0"/>
    <w:rPr>
      <w:rFonts w:ascii="新細明體, PMingLiU" w:eastAsia="新細明體, PMingLiU" w:hAnsi="新細明體, PMingLiU" w:cs="標楷體"/>
      <w:b/>
      <w:sz w:val="22"/>
    </w:rPr>
  </w:style>
  <w:style w:type="character" w:customStyle="1" w:styleId="WW8Num16z1">
    <w:name w:val="WW8Num16z1"/>
    <w:rPr>
      <w:rFonts w:ascii="Wingdings" w:eastAsia="Wingdings" w:hAnsi="Wingdings" w:cs="Wingdings"/>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imes New Roman"/>
      <w:color w:val="00000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MS Mincho"/>
      <w:color w:val="0000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MS Mincho"/>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華康中黑體, 微軟正黑體" w:eastAsia="華康中黑體, 微軟正黑體" w:hAnsi="華康中黑體, 微軟正黑體" w:cs="華康中黑體, 微軟正黑體"/>
      <w:b w:val="0"/>
      <w:i w:val="0"/>
      <w:vanish w:val="0"/>
      <w:color w:val="000000"/>
      <w:position w:val="0"/>
      <w:sz w:val="36"/>
      <w:vertAlign w:val="baseline"/>
    </w:rPr>
  </w:style>
  <w:style w:type="character" w:customStyle="1" w:styleId="WW8Num26z1">
    <w:name w:val="WW8Num26z1"/>
    <w:rPr>
      <w:rFonts w:ascii="華康楷書體W5, ''Microsoft JhengHei U" w:eastAsia="標楷體" w:hAnsi="華康楷書體W5, ''Microsoft JhengHei U" w:cs="華康楷書體W5, ''Microsoft JhengHei U"/>
      <w:b w:val="0"/>
      <w:i w:val="0"/>
      <w:sz w:val="36"/>
    </w:rPr>
  </w:style>
  <w:style w:type="character" w:customStyle="1" w:styleId="WW8Num26z2">
    <w:name w:val="WW8Num26z2"/>
    <w:rPr>
      <w:rFonts w:ascii="華康楷書體W5, ''Microsoft JhengHei U" w:eastAsia="標楷體" w:hAnsi="華康楷書體W5, ''Microsoft JhengHei U" w:cs="華康楷書體W5, ''Microsoft JhengHei U"/>
      <w:b w:val="0"/>
      <w:i w:val="0"/>
      <w:sz w:val="26"/>
    </w:rPr>
  </w:style>
  <w:style w:type="character" w:customStyle="1" w:styleId="WW8Num26z3">
    <w:name w:val="WW8Num26z3"/>
    <w:rPr>
      <w:rFonts w:ascii="華康楷書體W5, ''Microsoft JhengHei U" w:eastAsia="華康楷書體W5, ''Microsoft JhengHei U" w:hAnsi="華康楷書體W5, ''Microsoft JhengHei U" w:cs="華康楷書體W5, ''Microsoft JhengHei U"/>
      <w:b w:val="0"/>
      <w:i w:val="0"/>
      <w:sz w:val="26"/>
    </w:rPr>
  </w:style>
  <w:style w:type="character" w:customStyle="1" w:styleId="WW8Num26z4">
    <w:name w:val="WW8Num26z4"/>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eastAsia="Arial"/>
    </w:rPr>
  </w:style>
  <w:style w:type="character" w:customStyle="1" w:styleId="WW8Num30z1">
    <w:name w:val="WW8Num30z1"/>
    <w:rPr>
      <w:rFonts w:eastAsia="新細明體, PMingLiU"/>
      <w:sz w:val="28"/>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標楷體" w:eastAsia="標楷體" w:hAnsi="標楷體" w:cs="Times New Roman"/>
      <w:spacing w:val="0"/>
      <w:kern w:val="3"/>
      <w:sz w:val="24"/>
      <w:szCs w:val="24"/>
    </w:rPr>
  </w:style>
  <w:style w:type="character" w:customStyle="1" w:styleId="WW8Num40z1">
    <w:name w:val="WW8Num40z1"/>
    <w:rPr>
      <w:rFonts w:ascii="Wingdings" w:eastAsia="Wingdings" w:hAnsi="Wingdings" w:cs="Wingdings"/>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新細明體, PMingLiU" w:eastAsia="新細明體, PMingLiU" w:hAnsi="新細明體, PMingLiU" w:cs="標楷體"/>
    </w:rPr>
  </w:style>
  <w:style w:type="character" w:customStyle="1" w:styleId="WW8Num43z1">
    <w:name w:val="WW8Num43z1"/>
    <w:rPr>
      <w:rFonts w:ascii="Wingdings" w:eastAsia="Wingdings" w:hAnsi="Wingdings" w:cs="Wingdings"/>
    </w:rPr>
  </w:style>
  <w:style w:type="character" w:customStyle="1" w:styleId="WW8Num44z0">
    <w:name w:val="WW8Num44z0"/>
    <w:rPr>
      <w:rFonts w:ascii="標楷體" w:eastAsia="標楷體" w:hAnsi="標楷體" w:cs="標楷體"/>
      <w:sz w:val="26"/>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Wingdings" w:eastAsia="Wingdings" w:hAnsi="Wingdings" w:cs="Wingdings"/>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新細明體, PMingLiU" w:eastAsia="新細明體, PMingLiU" w:hAnsi="新細明體, PMingLiU" w:cs="標楷體"/>
      <w:color w:val="000000"/>
    </w:rPr>
  </w:style>
  <w:style w:type="character" w:customStyle="1" w:styleId="WW8Num50z1">
    <w:name w:val="WW8Num50z1"/>
    <w:rPr>
      <w:rFonts w:ascii="Wingdings" w:eastAsia="Wingdings" w:hAnsi="Wingdings" w:cs="Wingdings"/>
    </w:rPr>
  </w:style>
  <w:style w:type="character" w:customStyle="1" w:styleId="WW8Num51z0">
    <w:name w:val="WW8Num51z0"/>
    <w:rPr>
      <w:rFonts w:ascii="新細明體, PMingLiU" w:eastAsia="新細明體, PMingLiU" w:hAnsi="新細明體, PMingLiU" w:cs="標楷體"/>
      <w:b/>
      <w:sz w:val="22"/>
    </w:rPr>
  </w:style>
  <w:style w:type="character" w:customStyle="1" w:styleId="WW8Num51z1">
    <w:name w:val="WW8Num51z1"/>
    <w:rPr>
      <w:rFonts w:ascii="Wingdings" w:eastAsia="Wingdings" w:hAnsi="Wingdings" w:cs="Wingdings"/>
    </w:rPr>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1ffc">
    <w:name w:val="標題 1 字元"/>
    <w:rPr>
      <w:rFonts w:ascii="Arial" w:eastAsia="新細明體, PMingLiU" w:hAnsi="Arial" w:cs="Arial"/>
      <w:b/>
      <w:spacing w:val="4"/>
      <w:kern w:val="3"/>
      <w:sz w:val="52"/>
      <w:lang w:val="en-US" w:eastAsia="zh-TW" w:bidi="ar-SA"/>
    </w:rPr>
  </w:style>
  <w:style w:type="character" w:customStyle="1" w:styleId="2f6">
    <w:name w:val="標題 2 字元"/>
    <w:rPr>
      <w:rFonts w:ascii="Arial" w:eastAsia="新細明體, PMingLiU" w:hAnsi="Arial" w:cs="Arial"/>
      <w:b/>
      <w:spacing w:val="4"/>
      <w:sz w:val="48"/>
      <w:lang w:val="en-US" w:eastAsia="zh-TW" w:bidi="ar-SA"/>
    </w:rPr>
  </w:style>
  <w:style w:type="character" w:customStyle="1" w:styleId="39">
    <w:name w:val="標題 3 字元"/>
    <w:rPr>
      <w:rFonts w:ascii="Arial" w:eastAsia="新細明體, PMingLiU" w:hAnsi="Arial" w:cs="Arial"/>
      <w:b/>
      <w:spacing w:val="4"/>
      <w:sz w:val="36"/>
      <w:lang w:val="en-US" w:eastAsia="zh-TW" w:bidi="ar-SA"/>
    </w:rPr>
  </w:style>
  <w:style w:type="character" w:customStyle="1" w:styleId="45">
    <w:name w:val="標題 4 字元"/>
    <w:rPr>
      <w:rFonts w:ascii="Arial" w:eastAsia="新細明體, PMingLiU" w:hAnsi="Arial" w:cs="Arial"/>
      <w:kern w:val="3"/>
      <w:sz w:val="36"/>
      <w:szCs w:val="36"/>
      <w:lang w:val="en-US" w:eastAsia="zh-TW" w:bidi="ar-SA"/>
    </w:rPr>
  </w:style>
  <w:style w:type="character" w:customStyle="1" w:styleId="90">
    <w:name w:val="標題 9 字元"/>
    <w:rPr>
      <w:rFonts w:ascii="Arial" w:eastAsia="華康楷書體W5, ''Microsoft JhengHei U" w:hAnsi="Arial" w:cs="Arial"/>
      <w:kern w:val="3"/>
      <w:sz w:val="36"/>
    </w:rPr>
  </w:style>
  <w:style w:type="character" w:customStyle="1" w:styleId="affffff6">
    <w:name w:val="頁尾 字元"/>
    <w:rPr>
      <w:rFonts w:ascii="華康中黑體, 微軟正黑體" w:eastAsia="華康中黑體, 微軟正黑體" w:hAnsi="華康中黑體, 微軟正黑體" w:cs="華康中黑體, 微軟正黑體"/>
      <w:spacing w:val="4"/>
      <w:lang w:val="en-US" w:bidi="ar-SA"/>
    </w:rPr>
  </w:style>
  <w:style w:type="character" w:styleId="affffff7">
    <w:name w:val="page number"/>
    <w:rPr>
      <w:rFonts w:ascii="Times New Roman" w:eastAsia="Times New Roman" w:hAnsi="Times New Roman" w:cs="Times New Roman"/>
      <w:sz w:val="20"/>
    </w:rPr>
  </w:style>
  <w:style w:type="character" w:customStyle="1" w:styleId="11f2">
    <w:name w:val="1.1 字元"/>
    <w:rPr>
      <w:rFonts w:ascii="Arial Narrow" w:eastAsia="華康中黑體, 微軟正黑體" w:hAnsi="Arial Narrow" w:cs="Arial Narrow"/>
      <w:spacing w:val="4"/>
      <w:sz w:val="28"/>
      <w:lang w:val="en-US" w:eastAsia="zh-TW" w:bidi="ar-SA"/>
    </w:rPr>
  </w:style>
  <w:style w:type="character" w:customStyle="1" w:styleId="11f3">
    <w:name w:val="1.1內文 字元"/>
    <w:rPr>
      <w:rFonts w:eastAsia="標楷體"/>
      <w:spacing w:val="4"/>
      <w:sz w:val="26"/>
      <w:lang w:val="en-US" w:eastAsia="zh-TW" w:bidi="ar-SA"/>
    </w:rPr>
  </w:style>
  <w:style w:type="character" w:customStyle="1" w:styleId="1ffd">
    <w:name w:val="1階 字元"/>
    <w:rPr>
      <w:rFonts w:eastAsia="標楷體"/>
      <w:spacing w:val="4"/>
      <w:sz w:val="26"/>
      <w:lang w:val="en-US" w:eastAsia="zh-TW" w:bidi="ar-SA"/>
    </w:rPr>
  </w:style>
  <w:style w:type="character" w:customStyle="1" w:styleId="111f">
    <w:name w:val="1.1.1 字元"/>
    <w:rPr>
      <w:rFonts w:ascii="Arial Narrow" w:eastAsia="華康中黑體, 微軟正黑體" w:hAnsi="Arial Narrow" w:cs="Arial Narrow"/>
      <w:spacing w:val="4"/>
      <w:sz w:val="28"/>
      <w:lang w:val="en-US" w:eastAsia="zh-TW" w:bidi="ar-SA"/>
    </w:rPr>
  </w:style>
  <w:style w:type="character" w:customStyle="1" w:styleId="affffff8">
    <w:name w:val="圖 字元"/>
    <w:rPr>
      <w:rFonts w:ascii="Arial Narrow" w:eastAsia="華康粗圓體" w:hAnsi="Arial Narrow" w:cs="Arial Narrow"/>
      <w:spacing w:val="4"/>
      <w:sz w:val="24"/>
      <w:lang w:val="en-US" w:eastAsia="zh-TW" w:bidi="ar-SA"/>
    </w:rPr>
  </w:style>
  <w:style w:type="character" w:customStyle="1" w:styleId="affffff9">
    <w:name w:val="表 字元"/>
    <w:rPr>
      <w:rFonts w:ascii="Arial Narrow" w:eastAsia="華康粗圓體" w:hAnsi="Arial Narrow" w:cs="Arial Narrow"/>
      <w:spacing w:val="4"/>
      <w:sz w:val="24"/>
      <w:lang w:val="en-US" w:eastAsia="zh-TW" w:bidi="ar-SA"/>
    </w:rPr>
  </w:style>
  <w:style w:type="character" w:customStyle="1" w:styleId="2f7">
    <w:name w:val="2階 字元"/>
    <w:rPr>
      <w:rFonts w:eastAsia="標楷體"/>
      <w:spacing w:val="4"/>
      <w:sz w:val="26"/>
      <w:lang w:val="en-US" w:eastAsia="zh-TW" w:bidi="ar-SA"/>
    </w:rPr>
  </w:style>
  <w:style w:type="character" w:customStyle="1" w:styleId="2f8">
    <w:name w:val="2階文 字元"/>
    <w:rPr>
      <w:rFonts w:eastAsia="標楷體"/>
      <w:spacing w:val="4"/>
      <w:sz w:val="26"/>
      <w:lang w:val="en-US" w:eastAsia="zh-TW" w:bidi="ar-SA"/>
    </w:rPr>
  </w:style>
  <w:style w:type="character" w:customStyle="1" w:styleId="3a">
    <w:name w:val="3階文 字元"/>
    <w:rPr>
      <w:rFonts w:eastAsia="標楷體"/>
      <w:spacing w:val="4"/>
      <w:sz w:val="26"/>
      <w:lang w:val="en-US" w:eastAsia="zh-TW" w:bidi="ar-SA"/>
    </w:rPr>
  </w:style>
  <w:style w:type="character" w:customStyle="1" w:styleId="affffffa">
    <w:name w:val="章 字元"/>
    <w:rPr>
      <w:rFonts w:eastAsia="華康中黑體, 微軟正黑體"/>
      <w:b/>
      <w:spacing w:val="4"/>
      <w:sz w:val="34"/>
      <w:lang w:val="en-US" w:eastAsia="zh-TW" w:bidi="ar-SA"/>
    </w:rPr>
  </w:style>
  <w:style w:type="character" w:customStyle="1" w:styleId="affffffb">
    <w:name w:val="頁首 字元"/>
    <w:rPr>
      <w:rFonts w:eastAsia="華康中黑體, 微軟正黑體"/>
      <w:lang w:val="en-US" w:eastAsia="zh-TW" w:bidi="ar-SA"/>
    </w:rPr>
  </w:style>
  <w:style w:type="character" w:customStyle="1" w:styleId="1ffe">
    <w:name w:val="1階文 字元"/>
    <w:rPr>
      <w:rFonts w:eastAsia="標楷體"/>
      <w:color w:val="000000"/>
      <w:spacing w:val="4"/>
      <w:sz w:val="26"/>
      <w:lang w:val="en-US" w:eastAsia="zh-TW" w:bidi="ar-SA"/>
    </w:rPr>
  </w:style>
  <w:style w:type="character" w:customStyle="1" w:styleId="affffffc">
    <w:name w:val="文件引導模式 字元"/>
    <w:rPr>
      <w:rFonts w:ascii="Arial" w:eastAsia="標楷體" w:hAnsi="Arial" w:cs="Arial"/>
      <w:spacing w:val="4"/>
      <w:sz w:val="26"/>
      <w:lang w:val="en-US" w:eastAsia="zh-TW" w:bidi="ar-SA"/>
    </w:rPr>
  </w:style>
  <w:style w:type="character" w:customStyle="1" w:styleId="affffffd">
    <w:name w:val="註解方塊文字 字元"/>
    <w:rPr>
      <w:rFonts w:ascii="Arial" w:eastAsia="新細明體, PMingLiU" w:hAnsi="Arial" w:cs="Arial"/>
      <w:spacing w:val="4"/>
      <w:sz w:val="18"/>
      <w:szCs w:val="18"/>
      <w:lang w:val="en-US" w:eastAsia="zh-TW" w:bidi="ar-SA"/>
    </w:rPr>
  </w:style>
  <w:style w:type="character" w:styleId="affffffe">
    <w:name w:val="annotation reference"/>
    <w:rPr>
      <w:sz w:val="18"/>
      <w:szCs w:val="18"/>
    </w:rPr>
  </w:style>
  <w:style w:type="character" w:customStyle="1" w:styleId="1fff">
    <w:name w:val="1.內文 字元"/>
    <w:rPr>
      <w:rFonts w:eastAsia="標楷體"/>
      <w:kern w:val="3"/>
      <w:sz w:val="26"/>
      <w:szCs w:val="26"/>
      <w:lang w:val="en-US" w:eastAsia="zh-TW" w:bidi="ar-SA"/>
    </w:rPr>
  </w:style>
  <w:style w:type="character" w:customStyle="1" w:styleId="afffffff">
    <w:name w:val="粗咖啡"/>
    <w:rPr>
      <w:rFonts w:eastAsia="華康粗圓體"/>
      <w:b/>
      <w:color w:val="993300"/>
      <w:szCs w:val="22"/>
    </w:rPr>
  </w:style>
  <w:style w:type="character" w:customStyle="1" w:styleId="1fff0">
    <w:name w:val="(1)內文 字元"/>
    <w:rPr>
      <w:rFonts w:eastAsia="標楷體"/>
      <w:kern w:val="3"/>
      <w:sz w:val="26"/>
      <w:szCs w:val="26"/>
      <w:lang w:val="en-US" w:eastAsia="zh-TW" w:bidi="ar-SA"/>
    </w:rPr>
  </w:style>
  <w:style w:type="character" w:customStyle="1" w:styleId="afffffff0">
    <w:name w:val="本文縮排 字元"/>
    <w:rPr>
      <w:rFonts w:eastAsia="標楷體"/>
      <w:kern w:val="3"/>
      <w:sz w:val="26"/>
      <w:szCs w:val="26"/>
      <w:lang w:val="en-US" w:eastAsia="zh-TW" w:bidi="ar-SA"/>
    </w:rPr>
  </w:style>
  <w:style w:type="character" w:customStyle="1" w:styleId="VisitedInternetLink">
    <w:name w:val="Visited Internet Link"/>
    <w:rPr>
      <w:color w:val="800080"/>
      <w:u w:val="single"/>
    </w:rPr>
  </w:style>
  <w:style w:type="character" w:customStyle="1" w:styleId="afffffff1">
    <w:name w:val="表文 字元"/>
    <w:rPr>
      <w:rFonts w:eastAsia="華康中黑體, 微軟正黑體"/>
      <w:color w:val="000000"/>
      <w:sz w:val="22"/>
      <w:szCs w:val="24"/>
    </w:rPr>
  </w:style>
  <w:style w:type="character" w:customStyle="1" w:styleId="2f9">
    <w:name w:val="本文 2 字元"/>
    <w:rPr>
      <w:rFonts w:eastAsia="標楷體"/>
      <w:spacing w:val="4"/>
      <w:sz w:val="26"/>
    </w:rPr>
  </w:style>
  <w:style w:type="character" w:customStyle="1" w:styleId="3b">
    <w:name w:val="本文 3 字元"/>
    <w:rPr>
      <w:rFonts w:eastAsia="標楷體"/>
      <w:spacing w:val="4"/>
      <w:sz w:val="16"/>
      <w:szCs w:val="16"/>
    </w:rPr>
  </w:style>
  <w:style w:type="character" w:customStyle="1" w:styleId="afffffff2">
    <w:name w:val="日期 字元"/>
    <w:rPr>
      <w:rFonts w:eastAsia="標楷體"/>
      <w:spacing w:val="4"/>
      <w:sz w:val="26"/>
    </w:rPr>
  </w:style>
  <w:style w:type="character" w:customStyle="1" w:styleId="afffffff3">
    <w:name w:val="本文 字元"/>
    <w:rPr>
      <w:rFonts w:eastAsia="標楷體"/>
      <w:spacing w:val="4"/>
      <w:sz w:val="26"/>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Linenumbering">
    <w:name w:val="Line numbering"/>
  </w:style>
  <w:style w:type="character" w:customStyle="1" w:styleId="1fff1">
    <w:name w:val="節1 字元"/>
    <w:rPr>
      <w:rFonts w:ascii="標楷體" w:eastAsia="標楷體" w:hAnsi="標楷體" w:cs="標楷體"/>
      <w:b/>
      <w:bCs/>
      <w:spacing w:val="-2"/>
      <w:kern w:val="3"/>
      <w:sz w:val="28"/>
      <w:szCs w:val="28"/>
      <w:lang w:val="en-US" w:eastAsia="zh-TW" w:bidi="ar-SA"/>
    </w:rPr>
  </w:style>
  <w:style w:type="character" w:customStyle="1" w:styleId="46">
    <w:name w:val="樣式4 字元"/>
    <w:rPr>
      <w:rFonts w:eastAsia="標楷體" w:cs="新細明體, PMingLiU"/>
      <w:sz w:val="26"/>
      <w:szCs w:val="26"/>
      <w:lang w:val="en-US" w:eastAsia="zh-TW" w:bidi="ar-SA"/>
    </w:rPr>
  </w:style>
  <w:style w:type="character" w:customStyle="1" w:styleId="11f4">
    <w:name w:val="1.1 文 字元"/>
    <w:rPr>
      <w:rFonts w:eastAsia="華康楷書體W3"/>
      <w:kern w:val="3"/>
      <w:sz w:val="26"/>
      <w:szCs w:val="26"/>
      <w:lang w:val="en-US" w:eastAsia="zh-TW" w:bidi="ar-SA"/>
    </w:rPr>
  </w:style>
  <w:style w:type="character" w:customStyle="1" w:styleId="11f5">
    <w:name w:val="節1.1 字元"/>
    <w:rPr>
      <w:rFonts w:ascii="標楷體" w:eastAsia="標楷體" w:hAnsi="標楷體" w:cs="標楷體"/>
      <w:sz w:val="28"/>
      <w:szCs w:val="28"/>
      <w:lang w:val="en-US" w:eastAsia="zh-TW" w:bidi="ar-SA"/>
    </w:rPr>
  </w:style>
  <w:style w:type="character" w:customStyle="1" w:styleId="60">
    <w:name w:val="標題 6 字元"/>
    <w:rPr>
      <w:rFonts w:ascii="Arial" w:eastAsia="標楷體" w:hAnsi="Arial" w:cs="Arial"/>
      <w:kern w:val="3"/>
      <w:sz w:val="26"/>
    </w:rPr>
  </w:style>
  <w:style w:type="character" w:customStyle="1" w:styleId="71">
    <w:name w:val="標題 7 字元"/>
    <w:rPr>
      <w:rFonts w:ascii="標楷體" w:eastAsia="標楷體" w:hAnsi="標楷體" w:cs="Arial"/>
      <w:kern w:val="3"/>
      <w:sz w:val="26"/>
    </w:rPr>
  </w:style>
  <w:style w:type="character" w:customStyle="1" w:styleId="80">
    <w:name w:val="標題 8 字元"/>
    <w:rPr>
      <w:rFonts w:ascii="標楷體" w:eastAsia="標楷體" w:hAnsi="標楷體" w:cs="Arial"/>
      <w:kern w:val="3"/>
      <w:sz w:val="26"/>
    </w:rPr>
  </w:style>
  <w:style w:type="character" w:customStyle="1" w:styleId="afffffff4">
    <w:name w:val="問候 字元"/>
    <w:rPr>
      <w:rFonts w:eastAsia="標楷體"/>
      <w:kern w:val="3"/>
      <w:sz w:val="28"/>
    </w:rPr>
  </w:style>
  <w:style w:type="character" w:customStyle="1" w:styleId="2fa">
    <w:name w:val="本文縮排 2 字元"/>
    <w:rPr>
      <w:rFonts w:ascii="標楷體" w:eastAsia="標楷體" w:hAnsi="標楷體" w:cs="標楷體"/>
      <w:b/>
      <w:kern w:val="3"/>
      <w:sz w:val="26"/>
    </w:rPr>
  </w:style>
  <w:style w:type="character" w:customStyle="1" w:styleId="3c">
    <w:name w:val="本文縮排 3 字元"/>
    <w:rPr>
      <w:rFonts w:ascii="標楷體" w:eastAsia="標楷體" w:hAnsi="標楷體" w:cs="標楷體"/>
      <w:kern w:val="3"/>
      <w:sz w:val="28"/>
    </w:rPr>
  </w:style>
  <w:style w:type="character" w:customStyle="1" w:styleId="afffffff5">
    <w:name w:val="圖名 字元 字元"/>
    <w:rPr>
      <w:rFonts w:eastAsia="華康細圓體"/>
      <w:kern w:val="3"/>
      <w:sz w:val="24"/>
      <w:szCs w:val="26"/>
    </w:rPr>
  </w:style>
  <w:style w:type="character" w:customStyle="1" w:styleId="afffffff6">
    <w:name w:val="註解文字 字元"/>
    <w:rPr>
      <w:rFonts w:eastAsia="標楷體"/>
      <w:kern w:val="3"/>
      <w:sz w:val="28"/>
    </w:rPr>
  </w:style>
  <w:style w:type="character" w:customStyle="1" w:styleId="afffffff7">
    <w:name w:val="註釋標題 字元"/>
    <w:rPr>
      <w:rFonts w:eastAsia="細明體, MingLiU"/>
      <w:sz w:val="24"/>
    </w:rPr>
  </w:style>
  <w:style w:type="character" w:customStyle="1" w:styleId="2fb">
    <w:name w:val="內文2(一) 字元"/>
    <w:rPr>
      <w:rFonts w:ascii="標楷體" w:eastAsia="標楷體" w:hAnsi="標楷體" w:cs="標楷體"/>
      <w:sz w:val="26"/>
      <w:lang w:val="en-US" w:eastAsia="zh-TW" w:bidi="ar-SA"/>
    </w:rPr>
  </w:style>
  <w:style w:type="character" w:customStyle="1" w:styleId="afffffff8">
    <w:name w:val="註解主旨 字元"/>
    <w:rPr>
      <w:rFonts w:eastAsia="標楷體"/>
      <w:b/>
      <w:bCs/>
      <w:spacing w:val="4"/>
      <w:sz w:val="26"/>
    </w:rPr>
  </w:style>
  <w:style w:type="character" w:customStyle="1" w:styleId="afffffff9">
    <w:name w:val="重點文字 字元 字元"/>
    <w:rPr>
      <w:rFonts w:eastAsia="標楷體"/>
      <w:b/>
      <w:kern w:val="3"/>
      <w:sz w:val="26"/>
      <w:szCs w:val="26"/>
      <w:u w:val="single"/>
    </w:rPr>
  </w:style>
  <w:style w:type="character" w:customStyle="1" w:styleId="afffffffa">
    <w:name w:val="重點 字元"/>
    <w:rPr>
      <w:rFonts w:eastAsia="標楷體"/>
      <w:b/>
      <w:kern w:val="3"/>
      <w:sz w:val="26"/>
      <w:szCs w:val="26"/>
      <w:u w:val="single"/>
    </w:rPr>
  </w:style>
  <w:style w:type="character" w:customStyle="1" w:styleId="11f6">
    <w:name w:val="1.1內文 字元 字元"/>
    <w:rPr>
      <w:rFonts w:eastAsia="華康中楷體, 新細明體"/>
      <w:sz w:val="26"/>
    </w:rPr>
  </w:style>
  <w:style w:type="character" w:customStyle="1" w:styleId="1fff2">
    <w:name w:val="1階 字元 字元"/>
    <w:rPr>
      <w:rFonts w:ascii="Arial Narrow" w:eastAsia="華康細圓體" w:hAnsi="Arial Narrow" w:cs="Arial Narrow"/>
      <w:kern w:val="3"/>
      <w:sz w:val="22"/>
      <w:szCs w:val="24"/>
    </w:rPr>
  </w:style>
  <w:style w:type="character" w:customStyle="1" w:styleId="1fff3">
    <w:name w:val="字元 字元 字元1"/>
    <w:rPr>
      <w:rFonts w:ascii="Arial" w:eastAsia="新細明體, PMingLiU" w:hAnsi="Arial" w:cs="Arial"/>
      <w:b/>
      <w:sz w:val="28"/>
      <w:lang w:val="en-US" w:eastAsia="zh-TW" w:bidi="ar-SA"/>
    </w:rPr>
  </w:style>
  <w:style w:type="character" w:customStyle="1" w:styleId="11f7">
    <w:name w:val="1.1 字元 字元"/>
    <w:rPr>
      <w:rFonts w:eastAsia="標楷體"/>
      <w:kern w:val="3"/>
      <w:sz w:val="28"/>
    </w:rPr>
  </w:style>
  <w:style w:type="character" w:customStyle="1" w:styleId="afffffffb">
    <w:name w:val="內文縮排 字元"/>
    <w:rPr>
      <w:rFonts w:eastAsia="標楷體"/>
      <w:sz w:val="24"/>
    </w:rPr>
  </w:style>
  <w:style w:type="character" w:customStyle="1" w:styleId="afffffffc">
    <w:name w:val="純文字 字元"/>
    <w:rPr>
      <w:rFonts w:ascii="細明體, MingLiU" w:eastAsia="細明體, MingLiU" w:hAnsi="細明體, MingLiU" w:cs="Courier New"/>
      <w:kern w:val="3"/>
      <w:sz w:val="24"/>
      <w:szCs w:val="24"/>
    </w:rPr>
  </w:style>
  <w:style w:type="character" w:customStyle="1" w:styleId="111f0">
    <w:name w:val="1.1內文內縮 字元1"/>
    <w:rPr>
      <w:rFonts w:ascii="標楷體" w:eastAsia="標楷體" w:hAnsi="標楷體" w:cs="Courier New"/>
      <w:spacing w:val="8"/>
      <w:kern w:val="3"/>
      <w:sz w:val="28"/>
      <w:szCs w:val="28"/>
    </w:rPr>
  </w:style>
  <w:style w:type="character" w:customStyle="1" w:styleId="111f1">
    <w:name w:val="1.1一、內文段落之齊頭 字元1"/>
    <w:rPr>
      <w:rFonts w:ascii="標楷體" w:eastAsia="標楷體" w:hAnsi="標楷體" w:cs="Courier New"/>
      <w:spacing w:val="8"/>
      <w:kern w:val="3"/>
      <w:sz w:val="28"/>
      <w:szCs w:val="28"/>
    </w:rPr>
  </w:style>
  <w:style w:type="character" w:customStyle="1" w:styleId="211">
    <w:name w:val="內文2小標 字元1"/>
    <w:rPr>
      <w:rFonts w:ascii="標楷體" w:eastAsia="標楷體" w:hAnsi="標楷體" w:cs="Courier New"/>
      <w:spacing w:val="20"/>
      <w:kern w:val="3"/>
      <w:sz w:val="26"/>
      <w:szCs w:val="26"/>
    </w:rPr>
  </w:style>
  <w:style w:type="character" w:customStyle="1" w:styleId="11f8">
    <w:name w:val="1.1.一清單凸排 字元"/>
    <w:rPr>
      <w:rFonts w:ascii="標楷體" w:eastAsia="標楷體" w:hAnsi="標楷體" w:cs="Courier New"/>
      <w:spacing w:val="8"/>
      <w:kern w:val="3"/>
      <w:sz w:val="28"/>
      <w:szCs w:val="28"/>
    </w:rPr>
  </w:style>
  <w:style w:type="character" w:customStyle="1" w:styleId="1fff4">
    <w:name w:val="內文1小標段落 字元"/>
    <w:rPr>
      <w:rFonts w:ascii="標楷體" w:eastAsia="標楷體" w:hAnsi="標楷體" w:cs="Courier New"/>
      <w:spacing w:val="8"/>
      <w:kern w:val="3"/>
      <w:sz w:val="28"/>
      <w:szCs w:val="28"/>
    </w:rPr>
  </w:style>
  <w:style w:type="character" w:customStyle="1" w:styleId="1fff5">
    <w:name w:val="內文1小標段落凸排 字元"/>
    <w:rPr>
      <w:rFonts w:ascii="標楷體" w:eastAsia="標楷體" w:hAnsi="標楷體" w:cs="Courier New"/>
      <w:spacing w:val="8"/>
      <w:kern w:val="3"/>
      <w:sz w:val="28"/>
      <w:szCs w:val="28"/>
    </w:rPr>
  </w:style>
  <w:style w:type="character" w:customStyle="1" w:styleId="1fff6">
    <w:name w:val="(一)內文1小標段落下齊頭 字元"/>
    <w:rPr>
      <w:rFonts w:ascii="標楷體" w:eastAsia="標楷體" w:hAnsi="標楷體" w:cs="Courier New"/>
      <w:spacing w:val="8"/>
      <w:kern w:val="3"/>
      <w:sz w:val="28"/>
      <w:szCs w:val="28"/>
    </w:rPr>
  </w:style>
  <w:style w:type="character" w:customStyle="1" w:styleId="111f2">
    <w:name w:val="(一)1、(1)內文1小標凸排 字元"/>
    <w:rPr>
      <w:rFonts w:ascii="細明體, MingLiU" w:eastAsia="標楷體" w:hAnsi="細明體, MingLiU" w:cs="Courier New"/>
      <w:kern w:val="3"/>
      <w:sz w:val="30"/>
      <w:szCs w:val="24"/>
    </w:rPr>
  </w:style>
  <w:style w:type="character" w:customStyle="1" w:styleId="11f9">
    <w:name w:val="1.1內文內縮 字元"/>
    <w:rPr>
      <w:rFonts w:ascii="標楷體" w:eastAsia="標楷體" w:hAnsi="標楷體" w:cs="Courier New"/>
      <w:spacing w:val="8"/>
      <w:kern w:val="3"/>
      <w:sz w:val="30"/>
      <w:lang w:val="en-US" w:eastAsia="zh-TW" w:bidi="ar-SA"/>
    </w:rPr>
  </w:style>
  <w:style w:type="character" w:customStyle="1" w:styleId="11fa">
    <w:name w:val="1.1一、內文段落之齊頭 字元"/>
  </w:style>
  <w:style w:type="character" w:customStyle="1" w:styleId="2fc">
    <w:name w:val="內文2小標 字元"/>
    <w:rPr>
      <w:rFonts w:ascii="標楷體" w:eastAsia="標楷體" w:hAnsi="標楷體" w:cs="Courier New"/>
      <w:spacing w:val="8"/>
      <w:kern w:val="3"/>
      <w:sz w:val="30"/>
      <w:lang w:val="en-US" w:eastAsia="zh-TW" w:bidi="ar-SA"/>
    </w:rPr>
  </w:style>
  <w:style w:type="character" w:customStyle="1" w:styleId="afffffffd">
    <w:name w:val="一般文字 字元 字元 字元"/>
    <w:rPr>
      <w:rFonts w:ascii="細明體, MingLiU" w:eastAsia="細明體, MingLiU" w:hAnsi="細明體, MingLiU" w:cs="Courier New"/>
      <w:kern w:val="3"/>
      <w:sz w:val="24"/>
      <w:lang w:val="en-US" w:eastAsia="zh-TW" w:bidi="ar-SA"/>
    </w:rPr>
  </w:style>
  <w:style w:type="character" w:customStyle="1" w:styleId="infobase1">
    <w:name w:val="infobase1"/>
    <w:rPr>
      <w:spacing w:val="28"/>
    </w:rPr>
  </w:style>
  <w:style w:type="character" w:customStyle="1" w:styleId="afffffffe">
    <w:name w:val="表目錄 字元"/>
    <w:rPr>
      <w:rFonts w:ascii="標楷體" w:eastAsia="標楷體" w:hAnsi="標楷體" w:cs="標楷體"/>
      <w:kern w:val="3"/>
      <w:sz w:val="30"/>
      <w:szCs w:val="30"/>
    </w:rPr>
  </w:style>
  <w:style w:type="character" w:customStyle="1" w:styleId="HTML0">
    <w:name w:val="HTML 預設格式 字元"/>
    <w:rPr>
      <w:rFonts w:ascii="細明體, MingLiU" w:eastAsia="細明體, MingLiU" w:hAnsi="細明體, MingLiU" w:cs="細明體, MingLiU"/>
      <w:sz w:val="24"/>
      <w:szCs w:val="24"/>
    </w:rPr>
  </w:style>
  <w:style w:type="character" w:customStyle="1" w:styleId="affffffff">
    <w:name w:val="本文第一層縮排 字元"/>
    <w:rPr>
      <w:rFonts w:ascii="標楷體" w:eastAsia="標楷體" w:hAnsi="標楷體" w:cs="標楷體"/>
      <w:spacing w:val="4"/>
      <w:kern w:val="3"/>
      <w:sz w:val="26"/>
    </w:rPr>
  </w:style>
  <w:style w:type="character" w:customStyle="1" w:styleId="2fd">
    <w:name w:val="本文第一層縮排 2 字元"/>
    <w:rPr>
      <w:rFonts w:ascii="標楷體" w:eastAsia="標楷體" w:hAnsi="標楷體" w:cs="標楷體"/>
      <w:kern w:val="3"/>
      <w:sz w:val="26"/>
      <w:szCs w:val="26"/>
      <w:lang w:val="en-US" w:eastAsia="zh-TW" w:bidi="ar-SA"/>
    </w:rPr>
  </w:style>
  <w:style w:type="character" w:customStyle="1" w:styleId="12pt11">
    <w:name w:val="樣式 12pt內文 + 套用前:  1 列 字元 字元"/>
    <w:rPr>
      <w:rFonts w:eastAsia="標楷體" w:cs="新細明體, PMingLiU"/>
      <w:sz w:val="24"/>
    </w:rPr>
  </w:style>
  <w:style w:type="character" w:customStyle="1" w:styleId="1fff7">
    <w:name w:val="註解文字 字元1"/>
    <w:rPr>
      <w:rFonts w:eastAsia="標楷體"/>
      <w:spacing w:val="4"/>
      <w:sz w:val="26"/>
    </w:rPr>
  </w:style>
  <w:style w:type="character" w:customStyle="1" w:styleId="affffffff0">
    <w:name w:val="表名 字元"/>
    <w:rPr>
      <w:rFonts w:eastAsia="標楷體"/>
      <w:spacing w:val="20"/>
      <w:sz w:val="28"/>
    </w:rPr>
  </w:style>
  <w:style w:type="character" w:customStyle="1" w:styleId="affffffff1">
    <w:name w:val="節內容 字元"/>
    <w:rPr>
      <w:rFonts w:eastAsia="標楷體" w:cs="標楷體"/>
      <w:kern w:val="3"/>
      <w:sz w:val="26"/>
      <w:szCs w:val="26"/>
    </w:rPr>
  </w:style>
  <w:style w:type="character" w:customStyle="1" w:styleId="affffffff2">
    <w:name w:val="表內文 字元"/>
    <w:rPr>
      <w:rFonts w:eastAsia="標楷體"/>
      <w:color w:val="000000"/>
      <w:spacing w:val="4"/>
      <w:sz w:val="24"/>
      <w:szCs w:val="24"/>
    </w:rPr>
  </w:style>
  <w:style w:type="character" w:customStyle="1" w:styleId="affffffff3">
    <w:name w:val="流程圖 字元"/>
    <w:rPr>
      <w:rFonts w:eastAsia="標楷體"/>
      <w:kern w:val="3"/>
      <w:sz w:val="28"/>
      <w:szCs w:val="24"/>
    </w:rPr>
  </w:style>
  <w:style w:type="character" w:customStyle="1" w:styleId="affffffff4">
    <w:name w:val="(一) 字元"/>
    <w:rPr>
      <w:rFonts w:ascii="標楷體" w:eastAsia="標楷體" w:hAnsi="標楷體" w:cs="標楷體"/>
      <w:kern w:val="3"/>
      <w:sz w:val="26"/>
    </w:rPr>
  </w:style>
  <w:style w:type="character" w:customStyle="1" w:styleId="affffffff5">
    <w:name w:val="一 字元"/>
    <w:rPr>
      <w:rFonts w:eastAsia="華康楷書體W5, ''Microsoft JhengHei U"/>
      <w:sz w:val="26"/>
    </w:rPr>
  </w:style>
  <w:style w:type="character" w:customStyle="1" w:styleId="affffffff6">
    <w:name w:val="一、內文 字元"/>
    <w:rPr>
      <w:rFonts w:eastAsia="標楷體" w:cs="標楷體"/>
      <w:kern w:val="3"/>
      <w:sz w:val="26"/>
      <w:szCs w:val="26"/>
    </w:rPr>
  </w:style>
  <w:style w:type="character" w:customStyle="1" w:styleId="ft">
    <w:name w:val="ft"/>
  </w:style>
  <w:style w:type="character" w:customStyle="1" w:styleId="111f3">
    <w:name w:val="1.1.1 文 字元"/>
    <w:rPr>
      <w:rFonts w:eastAsia="標楷體"/>
      <w:sz w:val="24"/>
      <w:szCs w:val="24"/>
    </w:rPr>
  </w:style>
  <w:style w:type="character" w:customStyle="1" w:styleId="2fe">
    <w:name w:val="樣式2 字元"/>
    <w:rPr>
      <w:rFonts w:eastAsia="全真楷書, 'Arial Unicode MS'"/>
      <w:sz w:val="28"/>
    </w:rPr>
  </w:style>
  <w:style w:type="character" w:customStyle="1" w:styleId="affffffff7">
    <w:name w:val="表目 字元"/>
    <w:rPr>
      <w:rFonts w:eastAsia="華康細黑體" w:cs="新細明體, PMingLiU"/>
      <w:kern w:val="3"/>
      <w:sz w:val="28"/>
      <w:szCs w:val="24"/>
    </w:rPr>
  </w:style>
  <w:style w:type="character" w:customStyle="1" w:styleId="2ff">
    <w:name w:val="段2 字元"/>
    <w:rPr>
      <w:rFonts w:eastAsia="文新字海-粗楷, 細明體"/>
      <w:kern w:val="3"/>
      <w:sz w:val="28"/>
    </w:rPr>
  </w:style>
  <w:style w:type="character" w:customStyle="1" w:styleId="affffffff8">
    <w:name w:val="結語 字元"/>
    <w:rPr>
      <w:rFonts w:eastAsia="標楷體"/>
      <w:b/>
      <w:kern w:val="3"/>
      <w:sz w:val="28"/>
      <w:szCs w:val="28"/>
    </w:rPr>
  </w:style>
  <w:style w:type="character" w:customStyle="1" w:styleId="111-1">
    <w:name w:val="1.1.1-一. 字元"/>
    <w:rPr>
      <w:rFonts w:ascii="華康粗圓體" w:eastAsia="華康中圓體, 新細明體" w:hAnsi="華康粗圓體" w:cs="華康粗圓體"/>
      <w:b/>
      <w:spacing w:val="6"/>
      <w:sz w:val="22"/>
      <w:szCs w:val="24"/>
    </w:rPr>
  </w:style>
  <w:style w:type="character" w:customStyle="1" w:styleId="111-2">
    <w:name w:val="1.1.1-一. 文 字元"/>
    <w:rPr>
      <w:rFonts w:ascii="華康仿宋體W6" w:eastAsia="華康仿宋體W6" w:hAnsi="華康仿宋體W6" w:cs="華康仿宋體W6"/>
      <w:b/>
      <w:sz w:val="24"/>
      <w:szCs w:val="24"/>
    </w:rPr>
  </w:style>
  <w:style w:type="character" w:customStyle="1" w:styleId="affffffff9">
    <w:name w:val="項目符號 字元"/>
    <w:rPr>
      <w:sz w:val="24"/>
    </w:rPr>
  </w:style>
  <w:style w:type="character" w:customStyle="1" w:styleId="affffffffa">
    <w:name w:val="(一)標題+內文 字元"/>
    <w:rPr>
      <w:rFonts w:eastAsia="華康楷書體W7(P)"/>
      <w:kern w:val="3"/>
      <w:sz w:val="28"/>
      <w:szCs w:val="28"/>
      <w:lang w:bidi="ar-SA"/>
    </w:rPr>
  </w:style>
  <w:style w:type="character" w:customStyle="1" w:styleId="affffffffb">
    <w:name w:val="文章小段 字元"/>
    <w:rPr>
      <w:rFonts w:ascii="標楷體" w:eastAsia="標楷體" w:hAnsi="標楷體" w:cs="標楷體"/>
      <w:kern w:val="3"/>
      <w:sz w:val="26"/>
      <w:szCs w:val="26"/>
    </w:rPr>
  </w:style>
  <w:style w:type="character" w:customStyle="1" w:styleId="WW-12">
    <w:name w:val="WW-字元 字元 字元1"/>
    <w:rPr>
      <w:rFonts w:ascii="Arial" w:eastAsia="新細明體, PMingLiU" w:hAnsi="Arial" w:cs="Arial"/>
      <w:b/>
      <w:sz w:val="28"/>
      <w:lang w:val="en-US" w:eastAsia="zh-TW" w:bidi="ar-SA"/>
    </w:rPr>
  </w:style>
  <w:style w:type="character" w:customStyle="1" w:styleId="affffffffc">
    <w:name w:val="標題 字元"/>
    <w:rPr>
      <w:rFonts w:ascii="Cambria" w:eastAsia="Cambria" w:hAnsi="Cambria" w:cs="Cambria"/>
      <w:b/>
      <w:bCs/>
      <w:kern w:val="3"/>
      <w:sz w:val="32"/>
      <w:szCs w:val="32"/>
    </w:rPr>
  </w:style>
  <w:style w:type="character" w:customStyle="1" w:styleId="51">
    <w:name w:val="標題 5 字元"/>
    <w:rPr>
      <w:rFonts w:ascii="Arial" w:eastAsia="Arial" w:hAnsi="Arial" w:cs="Arial"/>
      <w:b/>
      <w:spacing w:val="4"/>
      <w:sz w:val="36"/>
    </w:rPr>
  </w:style>
  <w:style w:type="character" w:customStyle="1" w:styleId="affffffffd">
    <w:name w:val="註腳文字 字元"/>
    <w:rPr>
      <w:rFonts w:eastAsia="標楷體"/>
      <w:kern w:val="3"/>
    </w:rPr>
  </w:style>
  <w:style w:type="character" w:customStyle="1" w:styleId="FootnoteSymbol">
    <w:name w:val="Footnote Symbol"/>
    <w:rPr>
      <w:position w:val="0"/>
      <w:vertAlign w:val="superscript"/>
    </w:rPr>
  </w:style>
  <w:style w:type="character" w:customStyle="1" w:styleId="affffffffe">
    <w:name w:val="表格文字 字元"/>
    <w:rPr>
      <w:rFonts w:eastAsia="標楷體"/>
      <w:sz w:val="24"/>
      <w:szCs w:val="24"/>
    </w:rPr>
  </w:style>
  <w:style w:type="character" w:customStyle="1" w:styleId="WW-110">
    <w:name w:val="WW-字元 字元 字元11"/>
    <w:rPr>
      <w:rFonts w:ascii="Arial" w:eastAsia="新細明體, PMingLiU" w:hAnsi="Arial" w:cs="Arial"/>
      <w:b/>
      <w:sz w:val="28"/>
      <w:lang w:val="en-US" w:eastAsia="zh-TW" w:bidi="ar-SA"/>
    </w:rPr>
  </w:style>
  <w:style w:type="numbering" w:customStyle="1" w:styleId="WW8Num1">
    <w:name w:val="WW8Num1"/>
    <w:basedOn w:val="a4"/>
    <w:pPr>
      <w:numPr>
        <w:numId w:val="1"/>
      </w:numPr>
    </w:pPr>
  </w:style>
  <w:style w:type="numbering" w:customStyle="1" w:styleId="WW8Num2">
    <w:name w:val="WW8Num2"/>
    <w:basedOn w:val="a4"/>
    <w:pPr>
      <w:numPr>
        <w:numId w:val="2"/>
      </w:numPr>
    </w:pPr>
  </w:style>
  <w:style w:type="numbering" w:customStyle="1" w:styleId="WW8Num3">
    <w:name w:val="WW8Num3"/>
    <w:basedOn w:val="a4"/>
    <w:pPr>
      <w:numPr>
        <w:numId w:val="3"/>
      </w:numPr>
    </w:pPr>
  </w:style>
  <w:style w:type="numbering" w:customStyle="1" w:styleId="WW8Num4">
    <w:name w:val="WW8Num4"/>
    <w:basedOn w:val="a4"/>
    <w:pPr>
      <w:numPr>
        <w:numId w:val="4"/>
      </w:numPr>
    </w:pPr>
  </w:style>
  <w:style w:type="numbering" w:customStyle="1" w:styleId="WW8Num5">
    <w:name w:val="WW8Num5"/>
    <w:basedOn w:val="a4"/>
    <w:pPr>
      <w:numPr>
        <w:numId w:val="5"/>
      </w:numPr>
    </w:pPr>
  </w:style>
  <w:style w:type="numbering" w:customStyle="1" w:styleId="WW8Num6">
    <w:name w:val="WW8Num6"/>
    <w:basedOn w:val="a4"/>
    <w:pPr>
      <w:numPr>
        <w:numId w:val="6"/>
      </w:numPr>
    </w:pPr>
  </w:style>
  <w:style w:type="numbering" w:customStyle="1" w:styleId="WW8Num7">
    <w:name w:val="WW8Num7"/>
    <w:basedOn w:val="a4"/>
    <w:pPr>
      <w:numPr>
        <w:numId w:val="7"/>
      </w:numPr>
    </w:pPr>
  </w:style>
  <w:style w:type="numbering" w:customStyle="1" w:styleId="WW8Num8">
    <w:name w:val="WW8Num8"/>
    <w:basedOn w:val="a4"/>
    <w:pPr>
      <w:numPr>
        <w:numId w:val="8"/>
      </w:numPr>
    </w:pPr>
  </w:style>
  <w:style w:type="numbering" w:customStyle="1" w:styleId="WW8Num9">
    <w:name w:val="WW8Num9"/>
    <w:basedOn w:val="a4"/>
    <w:pPr>
      <w:numPr>
        <w:numId w:val="9"/>
      </w:numPr>
    </w:pPr>
  </w:style>
  <w:style w:type="numbering" w:customStyle="1" w:styleId="WW8Num10">
    <w:name w:val="WW8Num10"/>
    <w:basedOn w:val="a4"/>
    <w:pPr>
      <w:numPr>
        <w:numId w:val="10"/>
      </w:numPr>
    </w:pPr>
  </w:style>
  <w:style w:type="numbering" w:customStyle="1" w:styleId="WW8Num11">
    <w:name w:val="WW8Num11"/>
    <w:basedOn w:val="a4"/>
    <w:pPr>
      <w:numPr>
        <w:numId w:val="11"/>
      </w:numPr>
    </w:pPr>
  </w:style>
  <w:style w:type="numbering" w:customStyle="1" w:styleId="WW8Num12">
    <w:name w:val="WW8Num12"/>
    <w:basedOn w:val="a4"/>
    <w:pPr>
      <w:numPr>
        <w:numId w:val="12"/>
      </w:numPr>
    </w:pPr>
  </w:style>
  <w:style w:type="numbering" w:customStyle="1" w:styleId="WW8Num13">
    <w:name w:val="WW8Num13"/>
    <w:basedOn w:val="a4"/>
    <w:pPr>
      <w:numPr>
        <w:numId w:val="13"/>
      </w:numPr>
    </w:pPr>
  </w:style>
  <w:style w:type="numbering" w:customStyle="1" w:styleId="WW8Num14">
    <w:name w:val="WW8Num14"/>
    <w:basedOn w:val="a4"/>
    <w:pPr>
      <w:numPr>
        <w:numId w:val="14"/>
      </w:numPr>
    </w:pPr>
  </w:style>
  <w:style w:type="numbering" w:customStyle="1" w:styleId="WW8Num15">
    <w:name w:val="WW8Num15"/>
    <w:basedOn w:val="a4"/>
    <w:pPr>
      <w:numPr>
        <w:numId w:val="15"/>
      </w:numPr>
    </w:pPr>
  </w:style>
  <w:style w:type="numbering" w:customStyle="1" w:styleId="WW8Num16">
    <w:name w:val="WW8Num16"/>
    <w:basedOn w:val="a4"/>
    <w:pPr>
      <w:numPr>
        <w:numId w:val="16"/>
      </w:numPr>
    </w:pPr>
  </w:style>
  <w:style w:type="numbering" w:customStyle="1" w:styleId="WW8Num17">
    <w:name w:val="WW8Num17"/>
    <w:basedOn w:val="a4"/>
    <w:pPr>
      <w:numPr>
        <w:numId w:val="17"/>
      </w:numPr>
    </w:pPr>
  </w:style>
  <w:style w:type="numbering" w:customStyle="1" w:styleId="WW8Num18">
    <w:name w:val="WW8Num18"/>
    <w:basedOn w:val="a4"/>
    <w:pPr>
      <w:numPr>
        <w:numId w:val="18"/>
      </w:numPr>
    </w:pPr>
  </w:style>
  <w:style w:type="numbering" w:customStyle="1" w:styleId="WW8Num19">
    <w:name w:val="WW8Num19"/>
    <w:basedOn w:val="a4"/>
    <w:pPr>
      <w:numPr>
        <w:numId w:val="19"/>
      </w:numPr>
    </w:pPr>
  </w:style>
  <w:style w:type="numbering" w:customStyle="1" w:styleId="WW8Num20">
    <w:name w:val="WW8Num20"/>
    <w:basedOn w:val="a4"/>
    <w:pPr>
      <w:numPr>
        <w:numId w:val="20"/>
      </w:numPr>
    </w:pPr>
  </w:style>
  <w:style w:type="numbering" w:customStyle="1" w:styleId="WW8Num21">
    <w:name w:val="WW8Num21"/>
    <w:basedOn w:val="a4"/>
    <w:pPr>
      <w:numPr>
        <w:numId w:val="21"/>
      </w:numPr>
    </w:pPr>
  </w:style>
  <w:style w:type="numbering" w:customStyle="1" w:styleId="WW8Num22">
    <w:name w:val="WW8Num22"/>
    <w:basedOn w:val="a4"/>
    <w:pPr>
      <w:numPr>
        <w:numId w:val="22"/>
      </w:numPr>
    </w:pPr>
  </w:style>
  <w:style w:type="numbering" w:customStyle="1" w:styleId="WW8Num23">
    <w:name w:val="WW8Num23"/>
    <w:basedOn w:val="a4"/>
    <w:pPr>
      <w:numPr>
        <w:numId w:val="23"/>
      </w:numPr>
    </w:pPr>
  </w:style>
  <w:style w:type="numbering" w:customStyle="1" w:styleId="WW8Num24">
    <w:name w:val="WW8Num24"/>
    <w:basedOn w:val="a4"/>
    <w:pPr>
      <w:numPr>
        <w:numId w:val="24"/>
      </w:numPr>
    </w:pPr>
  </w:style>
  <w:style w:type="numbering" w:customStyle="1" w:styleId="WW8Num25">
    <w:name w:val="WW8Num25"/>
    <w:basedOn w:val="a4"/>
    <w:pPr>
      <w:numPr>
        <w:numId w:val="25"/>
      </w:numPr>
    </w:pPr>
  </w:style>
  <w:style w:type="numbering" w:customStyle="1" w:styleId="WW8Num26">
    <w:name w:val="WW8Num26"/>
    <w:basedOn w:val="a4"/>
    <w:pPr>
      <w:numPr>
        <w:numId w:val="26"/>
      </w:numPr>
    </w:pPr>
  </w:style>
  <w:style w:type="numbering" w:customStyle="1" w:styleId="WW8Num27">
    <w:name w:val="WW8Num27"/>
    <w:basedOn w:val="a4"/>
    <w:pPr>
      <w:numPr>
        <w:numId w:val="27"/>
      </w:numPr>
    </w:pPr>
  </w:style>
  <w:style w:type="numbering" w:customStyle="1" w:styleId="WW8Num28">
    <w:name w:val="WW8Num28"/>
    <w:basedOn w:val="a4"/>
    <w:pPr>
      <w:numPr>
        <w:numId w:val="28"/>
      </w:numPr>
    </w:pPr>
  </w:style>
  <w:style w:type="numbering" w:customStyle="1" w:styleId="WW8Num29">
    <w:name w:val="WW8Num29"/>
    <w:basedOn w:val="a4"/>
    <w:pPr>
      <w:numPr>
        <w:numId w:val="29"/>
      </w:numPr>
    </w:pPr>
  </w:style>
  <w:style w:type="numbering" w:customStyle="1" w:styleId="WW8Num30">
    <w:name w:val="WW8Num30"/>
    <w:basedOn w:val="a4"/>
    <w:pPr>
      <w:numPr>
        <w:numId w:val="30"/>
      </w:numPr>
    </w:pPr>
  </w:style>
  <w:style w:type="numbering" w:customStyle="1" w:styleId="WW8Num31">
    <w:name w:val="WW8Num31"/>
    <w:basedOn w:val="a4"/>
    <w:pPr>
      <w:numPr>
        <w:numId w:val="31"/>
      </w:numPr>
    </w:pPr>
  </w:style>
  <w:style w:type="numbering" w:customStyle="1" w:styleId="WW8Num32">
    <w:name w:val="WW8Num32"/>
    <w:basedOn w:val="a4"/>
    <w:pPr>
      <w:numPr>
        <w:numId w:val="32"/>
      </w:numPr>
    </w:pPr>
  </w:style>
  <w:style w:type="numbering" w:customStyle="1" w:styleId="WW8Num33">
    <w:name w:val="WW8Num33"/>
    <w:basedOn w:val="a4"/>
    <w:pPr>
      <w:numPr>
        <w:numId w:val="33"/>
      </w:numPr>
    </w:pPr>
  </w:style>
  <w:style w:type="numbering" w:customStyle="1" w:styleId="WW8Num34">
    <w:name w:val="WW8Num34"/>
    <w:basedOn w:val="a4"/>
    <w:pPr>
      <w:numPr>
        <w:numId w:val="34"/>
      </w:numPr>
    </w:pPr>
  </w:style>
  <w:style w:type="numbering" w:customStyle="1" w:styleId="WW8Num35">
    <w:name w:val="WW8Num35"/>
    <w:basedOn w:val="a4"/>
    <w:pPr>
      <w:numPr>
        <w:numId w:val="35"/>
      </w:numPr>
    </w:pPr>
  </w:style>
  <w:style w:type="numbering" w:customStyle="1" w:styleId="WW8Num36">
    <w:name w:val="WW8Num36"/>
    <w:basedOn w:val="a4"/>
    <w:pPr>
      <w:numPr>
        <w:numId w:val="36"/>
      </w:numPr>
    </w:pPr>
  </w:style>
  <w:style w:type="numbering" w:customStyle="1" w:styleId="WW8Num37">
    <w:name w:val="WW8Num37"/>
    <w:basedOn w:val="a4"/>
    <w:pPr>
      <w:numPr>
        <w:numId w:val="37"/>
      </w:numPr>
    </w:pPr>
  </w:style>
  <w:style w:type="numbering" w:customStyle="1" w:styleId="WW8Num38">
    <w:name w:val="WW8Num38"/>
    <w:basedOn w:val="a4"/>
    <w:pPr>
      <w:numPr>
        <w:numId w:val="38"/>
      </w:numPr>
    </w:pPr>
  </w:style>
  <w:style w:type="numbering" w:customStyle="1" w:styleId="WW8Num39">
    <w:name w:val="WW8Num39"/>
    <w:basedOn w:val="a4"/>
    <w:pPr>
      <w:numPr>
        <w:numId w:val="39"/>
      </w:numPr>
    </w:pPr>
  </w:style>
  <w:style w:type="numbering" w:customStyle="1" w:styleId="WW8Num40">
    <w:name w:val="WW8Num40"/>
    <w:basedOn w:val="a4"/>
    <w:pPr>
      <w:numPr>
        <w:numId w:val="40"/>
      </w:numPr>
    </w:pPr>
  </w:style>
  <w:style w:type="numbering" w:customStyle="1" w:styleId="WW8Num41">
    <w:name w:val="WW8Num41"/>
    <w:basedOn w:val="a4"/>
    <w:pPr>
      <w:numPr>
        <w:numId w:val="41"/>
      </w:numPr>
    </w:pPr>
  </w:style>
  <w:style w:type="numbering" w:customStyle="1" w:styleId="WW8Num42">
    <w:name w:val="WW8Num42"/>
    <w:basedOn w:val="a4"/>
    <w:pPr>
      <w:numPr>
        <w:numId w:val="42"/>
      </w:numPr>
    </w:pPr>
  </w:style>
  <w:style w:type="numbering" w:customStyle="1" w:styleId="WW8Num43">
    <w:name w:val="WW8Num43"/>
    <w:basedOn w:val="a4"/>
    <w:pPr>
      <w:numPr>
        <w:numId w:val="43"/>
      </w:numPr>
    </w:pPr>
  </w:style>
  <w:style w:type="numbering" w:customStyle="1" w:styleId="WW8Num44">
    <w:name w:val="WW8Num44"/>
    <w:basedOn w:val="a4"/>
    <w:pPr>
      <w:numPr>
        <w:numId w:val="44"/>
      </w:numPr>
    </w:pPr>
  </w:style>
  <w:style w:type="numbering" w:customStyle="1" w:styleId="WW8Num45">
    <w:name w:val="WW8Num45"/>
    <w:basedOn w:val="a4"/>
    <w:pPr>
      <w:numPr>
        <w:numId w:val="45"/>
      </w:numPr>
    </w:pPr>
  </w:style>
  <w:style w:type="numbering" w:customStyle="1" w:styleId="WW8Num46">
    <w:name w:val="WW8Num46"/>
    <w:basedOn w:val="a4"/>
    <w:pPr>
      <w:numPr>
        <w:numId w:val="46"/>
      </w:numPr>
    </w:pPr>
  </w:style>
  <w:style w:type="numbering" w:customStyle="1" w:styleId="WW8Num47">
    <w:name w:val="WW8Num47"/>
    <w:basedOn w:val="a4"/>
    <w:pPr>
      <w:numPr>
        <w:numId w:val="47"/>
      </w:numPr>
    </w:pPr>
  </w:style>
  <w:style w:type="numbering" w:customStyle="1" w:styleId="WW8Num48">
    <w:name w:val="WW8Num48"/>
    <w:basedOn w:val="a4"/>
    <w:pPr>
      <w:numPr>
        <w:numId w:val="48"/>
      </w:numPr>
    </w:pPr>
  </w:style>
  <w:style w:type="numbering" w:customStyle="1" w:styleId="WW8Num49">
    <w:name w:val="WW8Num49"/>
    <w:basedOn w:val="a4"/>
    <w:pPr>
      <w:numPr>
        <w:numId w:val="49"/>
      </w:numPr>
    </w:pPr>
  </w:style>
  <w:style w:type="numbering" w:customStyle="1" w:styleId="WW8Num50">
    <w:name w:val="WW8Num50"/>
    <w:basedOn w:val="a4"/>
    <w:pPr>
      <w:numPr>
        <w:numId w:val="50"/>
      </w:numPr>
    </w:pPr>
  </w:style>
  <w:style w:type="numbering" w:customStyle="1" w:styleId="WW8Num51">
    <w:name w:val="WW8Num51"/>
    <w:basedOn w:val="a4"/>
    <w:pPr>
      <w:numPr>
        <w:numId w:val="51"/>
      </w:numPr>
    </w:pPr>
  </w:style>
  <w:style w:type="numbering" w:customStyle="1" w:styleId="WW8Num52">
    <w:name w:val="WW8Num52"/>
    <w:basedOn w:val="a4"/>
    <w:pPr>
      <w:numPr>
        <w:numId w:val="52"/>
      </w:numPr>
    </w:pPr>
  </w:style>
  <w:style w:type="numbering" w:customStyle="1" w:styleId="WW8Num53">
    <w:name w:val="WW8Num53"/>
    <w:basedOn w:val="a4"/>
    <w:pPr>
      <w:numPr>
        <w:numId w:val="53"/>
      </w:numPr>
    </w:pPr>
  </w:style>
  <w:style w:type="numbering" w:customStyle="1" w:styleId="WW8Num54">
    <w:name w:val="WW8Num54"/>
    <w:basedOn w:val="a4"/>
    <w:pPr>
      <w:numPr>
        <w:numId w:val="54"/>
      </w:numPr>
    </w:pPr>
  </w:style>
  <w:style w:type="numbering" w:customStyle="1" w:styleId="WW8Num55">
    <w:name w:val="WW8Num55"/>
    <w:basedOn w:val="a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yang/Downloads/eWebeditor/ATTACH_MDF_AREA/DGHTHB/1120058280_&#21807;&#35712;/112D1060581/&#25499;&#32178;&#26893;&#29983;&#33609;&#26696;.od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761</Words>
  <Characters>4338</Characters>
  <Application>Microsoft Office Word</Application>
  <DocSecurity>0</DocSecurity>
  <Lines>36</Lines>
  <Paragraphs>10</Paragraphs>
  <ScaleCrop>false</ScaleCrop>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lastModifiedBy>總局-工務組-楊秀隆</cp:lastModifiedBy>
  <cp:revision>2</cp:revision>
  <cp:lastPrinted>2023-05-11T09:55:00Z</cp:lastPrinted>
  <dcterms:created xsi:type="dcterms:W3CDTF">2023-10-25T08:34:00Z</dcterms:created>
  <dcterms:modified xsi:type="dcterms:W3CDTF">2023-10-25T08:34:00Z</dcterms:modified>
</cp:coreProperties>
</file>