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74016" behindDoc="0" locked="0" layoutInCell="1" allowOverlap="1">
                <wp:simplePos x="0" y="0"/>
                <wp:positionH relativeFrom="column">
                  <wp:posOffset>438785</wp:posOffset>
                </wp:positionH>
                <wp:positionV relativeFrom="paragraph">
                  <wp:posOffset>210185</wp:posOffset>
                </wp:positionV>
                <wp:extent cx="8983980" cy="3963035"/>
                <wp:effectExtent l="0" t="0" r="0" b="0"/>
                <wp:wrapNone/>
                <wp:docPr id="27818" name="群組 278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3980" cy="3963035"/>
                          <a:chOff x="1345" y="1155"/>
                          <a:chExt cx="14148" cy="6241"/>
                        </a:xfrm>
                      </wpg:grpSpPr>
                      <wps:wsp>
                        <wps:cNvPr id="27819" name="文字方塊 19"/>
                        <wps:cNvSpPr txBox="1">
                          <a:spLocks noChangeArrowheads="1"/>
                        </wps:cNvSpPr>
                        <wps:spPr bwMode="auto">
                          <a:xfrm>
                            <a:off x="10715" y="3623"/>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20" name="文字方塊 19"/>
                        <wps:cNvSpPr txBox="1">
                          <a:spLocks noChangeArrowheads="1"/>
                        </wps:cNvSpPr>
                        <wps:spPr bwMode="auto">
                          <a:xfrm>
                            <a:off x="13263" y="1155"/>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21" name="文字方塊 19"/>
                        <wps:cNvSpPr txBox="1">
                          <a:spLocks noChangeArrowheads="1"/>
                        </wps:cNvSpPr>
                        <wps:spPr bwMode="auto">
                          <a:xfrm>
                            <a:off x="5104"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22" name="文字方塊 19"/>
                        <wps:cNvSpPr txBox="1">
                          <a:spLocks noChangeArrowheads="1"/>
                        </wps:cNvSpPr>
                        <wps:spPr bwMode="auto">
                          <a:xfrm>
                            <a:off x="7964" y="3623"/>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23" name="文字方塊 19"/>
                        <wps:cNvSpPr txBox="1">
                          <a:spLocks noChangeArrowheads="1"/>
                        </wps:cNvSpPr>
                        <wps:spPr bwMode="auto">
                          <a:xfrm>
                            <a:off x="8004" y="1155"/>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24" name="文字方塊 19"/>
                        <wps:cNvSpPr txBox="1">
                          <a:spLocks noChangeArrowheads="1"/>
                        </wps:cNvSpPr>
                        <wps:spPr bwMode="auto">
                          <a:xfrm>
                            <a:off x="13419" y="3623"/>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825"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26"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27"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28"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29"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31"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32"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33"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834"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835"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836"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F20EA" w:rsidRDefault="00FF0DD4" w:rsidP="00B37FB9">
                              <w:pPr>
                                <w:adjustRightInd w:val="0"/>
                                <w:spacing w:line="240" w:lineRule="auto"/>
                                <w:jc w:val="left"/>
                                <w:rPr>
                                  <w:rFonts w:ascii="標楷體" w:hAnsi="標楷體"/>
                                  <w:bCs/>
                                  <w:spacing w:val="0"/>
                                  <w:szCs w:val="24"/>
                                </w:rPr>
                              </w:pPr>
                              <w:r w:rsidRPr="007F20EA">
                                <w:rPr>
                                  <w:rFonts w:ascii="標楷體" w:hAnsi="標楷體" w:hint="eastAsia"/>
                                  <w:spacing w:val="0"/>
                                  <w:lang w:bidi="ta-IN"/>
                                </w:rPr>
                                <w:t>燈具開關及插座安裝</w:t>
                              </w:r>
                            </w:p>
                          </w:txbxContent>
                        </wps:txbx>
                        <wps:bodyPr rot="0" vert="horz" wrap="square" lIns="36000" tIns="36000" rIns="36000" bIns="0" anchor="t" anchorCtr="0" upright="1">
                          <a:noAutofit/>
                        </wps:bodyPr>
                      </wps:wsp>
                      <wps:wsp>
                        <wps:cNvPr id="27837" name="圓角矩形 14578"/>
                        <wps:cNvSpPr>
                          <a:spLocks noChangeArrowheads="1"/>
                        </wps:cNvSpPr>
                        <wps:spPr bwMode="auto">
                          <a:xfrm>
                            <a:off x="4621" y="6546"/>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838"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39"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F20EA" w:rsidRDefault="00FF0DD4" w:rsidP="00B37FB9">
                              <w:pPr>
                                <w:adjustRightInd w:val="0"/>
                                <w:spacing w:line="240" w:lineRule="auto"/>
                                <w:jc w:val="center"/>
                                <w:rPr>
                                  <w:spacing w:val="0"/>
                                  <w:kern w:val="2"/>
                                  <w:szCs w:val="24"/>
                                </w:rPr>
                              </w:pPr>
                              <w:r w:rsidRPr="007F20EA">
                                <w:rPr>
                                  <w:rFonts w:ascii="標楷體" w:hAnsi="標楷體" w:hint="eastAsia"/>
                                  <w:spacing w:val="0"/>
                                  <w:lang w:bidi="ta-IN"/>
                                </w:rPr>
                                <w:t>安裝及固定</w:t>
                              </w:r>
                            </w:p>
                          </w:txbxContent>
                        </wps:txbx>
                        <wps:bodyPr rot="0" vert="horz" wrap="square" lIns="36000" tIns="144000" rIns="36000" bIns="0" anchor="t" anchorCtr="0" upright="1">
                          <a:noAutofit/>
                        </wps:bodyPr>
                      </wps:wsp>
                      <wps:wsp>
                        <wps:cNvPr id="27840"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41"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42"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F20EA" w:rsidRDefault="00FF0DD4" w:rsidP="00B37FB9">
                              <w:pPr>
                                <w:adjustRightInd w:val="0"/>
                                <w:spacing w:line="240" w:lineRule="auto"/>
                                <w:rPr>
                                  <w:rFonts w:ascii="標楷體" w:hAnsi="標楷體"/>
                                  <w:bCs/>
                                  <w:color w:val="000000"/>
                                  <w:spacing w:val="0"/>
                                  <w:kern w:val="2"/>
                                  <w:szCs w:val="24"/>
                                </w:rPr>
                              </w:pPr>
                              <w:r w:rsidRPr="007F20EA">
                                <w:rPr>
                                  <w:rFonts w:ascii="標楷體" w:hAnsi="標楷體" w:hint="eastAsia"/>
                                  <w:spacing w:val="0"/>
                                  <w:lang w:bidi="ta-IN"/>
                                </w:rPr>
                                <w:t>燈具開關及插座設備安裝</w:t>
                              </w:r>
                            </w:p>
                          </w:txbxContent>
                        </wps:txbx>
                        <wps:bodyPr rot="0" vert="horz" wrap="square" lIns="36000" tIns="36000" rIns="36000" bIns="0" anchor="t" anchorCtr="0" upright="1">
                          <a:noAutofit/>
                        </wps:bodyPr>
                      </wps:wsp>
                      <wps:wsp>
                        <wps:cNvPr id="27843"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F20EA" w:rsidRDefault="00FF0DD4" w:rsidP="00B37FB9">
                              <w:pPr>
                                <w:adjustRightInd w:val="0"/>
                                <w:spacing w:line="240" w:lineRule="auto"/>
                                <w:jc w:val="center"/>
                                <w:rPr>
                                  <w:rFonts w:ascii="標楷體" w:hAnsi="標楷體"/>
                                  <w:bCs/>
                                  <w:spacing w:val="0"/>
                                  <w:kern w:val="2"/>
                                  <w:szCs w:val="24"/>
                                </w:rPr>
                              </w:pPr>
                              <w:r w:rsidRPr="007F20EA">
                                <w:rPr>
                                  <w:rFonts w:ascii="標楷體" w:hAnsi="標楷體" w:hint="eastAsia"/>
                                  <w:spacing w:val="0"/>
                                  <w:lang w:bidi="ta-IN"/>
                                </w:rPr>
                                <w:t>緊急用插座</w:t>
                              </w:r>
                            </w:p>
                          </w:txbxContent>
                        </wps:txbx>
                        <wps:bodyPr rot="0" vert="horz" wrap="square" lIns="36000" tIns="144000" rIns="36000" bIns="0" anchor="t" anchorCtr="0" upright="1">
                          <a:noAutofit/>
                        </wps:bodyPr>
                      </wps:wsp>
                      <wps:wsp>
                        <wps:cNvPr id="27844" name="文字方塊 14577"/>
                        <wps:cNvSpPr txBox="1">
                          <a:spLocks noChangeArrowheads="1"/>
                        </wps:cNvSpPr>
                        <wps:spPr bwMode="auto">
                          <a:xfrm>
                            <a:off x="10010"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F20EA" w:rsidRDefault="00FF0DD4" w:rsidP="00B37FB9">
                              <w:pPr>
                                <w:adjustRightInd w:val="0"/>
                                <w:spacing w:line="240" w:lineRule="auto"/>
                                <w:rPr>
                                  <w:spacing w:val="0"/>
                                  <w:kern w:val="2"/>
                                  <w:szCs w:val="24"/>
                                </w:rPr>
                              </w:pPr>
                              <w:r w:rsidRPr="007F20EA">
                                <w:rPr>
                                  <w:rFonts w:ascii="標楷體" w:hAnsi="標楷體" w:hint="eastAsia"/>
                                  <w:spacing w:val="0"/>
                                  <w:lang w:bidi="ta-IN"/>
                                </w:rPr>
                                <w:t>廊道/凹槽/機房用插座</w:t>
                              </w:r>
                            </w:p>
                          </w:txbxContent>
                        </wps:txbx>
                        <wps:bodyPr rot="0" vert="horz" wrap="square" lIns="36000" tIns="36000" rIns="36000" bIns="0" anchor="t" anchorCtr="0" upright="1">
                          <a:noAutofit/>
                        </wps:bodyPr>
                      </wps:wsp>
                      <wps:wsp>
                        <wps:cNvPr id="27845" name="直線單箭頭接點 104"/>
                        <wps:cNvCnPr>
                          <a:cxnSpLocks noChangeShapeType="1"/>
                        </wps:cNvCnPr>
                        <wps:spPr bwMode="auto">
                          <a:xfrm>
                            <a:off x="12001"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46" name="文字方塊 14577"/>
                        <wps:cNvSpPr txBox="1">
                          <a:spLocks noChangeArrowheads="1"/>
                        </wps:cNvSpPr>
                        <wps:spPr bwMode="auto">
                          <a:xfrm>
                            <a:off x="12728" y="410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7F20EA" w:rsidRDefault="00FF0DD4" w:rsidP="00B37FB9">
                              <w:pPr>
                                <w:adjustRightInd w:val="0"/>
                                <w:spacing w:line="240" w:lineRule="auto"/>
                                <w:rPr>
                                  <w:rFonts w:ascii="標楷體" w:hAnsi="標楷體"/>
                                  <w:spacing w:val="0"/>
                                  <w:kern w:val="2"/>
                                </w:rPr>
                              </w:pPr>
                              <w:r w:rsidRPr="007F20EA">
                                <w:rPr>
                                  <w:rFonts w:ascii="標楷體" w:hAnsi="標楷體" w:hint="eastAsia"/>
                                  <w:spacing w:val="0"/>
                                  <w:lang w:bidi="ta-IN"/>
                                </w:rPr>
                                <w:t>插座其接地插孔安裝方向</w:t>
                              </w:r>
                            </w:p>
                          </w:txbxContent>
                        </wps:txbx>
                        <wps:bodyPr rot="0" vert="horz" wrap="square" lIns="36000" tIns="36000" rIns="36000" bIns="0" anchor="t" anchorCtr="0" upright="1">
                          <a:noAutofit/>
                        </wps:bodyPr>
                      </wps:wsp>
                      <wps:wsp>
                        <wps:cNvPr id="27847"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848" name="直線接點 2"/>
                        <wps:cNvCnPr>
                          <a:cxnSpLocks noChangeShapeType="1"/>
                        </wps:cNvCnPr>
                        <wps:spPr bwMode="auto">
                          <a:xfrm>
                            <a:off x="14734" y="451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49" name="直線接點 3"/>
                        <wps:cNvCnPr>
                          <a:cxnSpLocks noChangeShapeType="1"/>
                        </wps:cNvCnPr>
                        <wps:spPr bwMode="auto">
                          <a:xfrm>
                            <a:off x="15482" y="451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50" name="直線接點 4"/>
                        <wps:cNvCnPr>
                          <a:cxnSpLocks noChangeShapeType="1"/>
                        </wps:cNvCnPr>
                        <wps:spPr bwMode="auto">
                          <a:xfrm flipH="1">
                            <a:off x="3871" y="575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51" name="直線接點 5"/>
                        <wps:cNvCnPr>
                          <a:cxnSpLocks noChangeShapeType="1"/>
                        </wps:cNvCnPr>
                        <wps:spPr bwMode="auto">
                          <a:xfrm rot="10800000">
                            <a:off x="3869" y="576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52" name="直線單箭頭接點 43"/>
                        <wps:cNvCnPr>
                          <a:cxnSpLocks noChangeShapeType="1"/>
                        </wps:cNvCnPr>
                        <wps:spPr bwMode="auto">
                          <a:xfrm flipV="1">
                            <a:off x="3873" y="698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818" o:spid="_x0000_s1287" style="position:absolute;left:0;text-align:left;margin-left:34.55pt;margin-top:16.55pt;width:707.4pt;height:312.05pt;z-index:252374016" coordorigin="1345,1155" coordsize="14148,6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">
                <v:shape id="文字方塊 19" o:spid="_x0000_s1288" type="#_x0000_t202" style="position:absolute;left:10715;top:3623;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89" type="#_x0000_t202" style="position:absolute;left:13263;top:1155;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90" type="#_x0000_t202" style="position:absolute;left:5104;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91" type="#_x0000_t202" style="position:absolute;left:7964;top:3623;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92" type="#_x0000_t202" style="position:absolute;left:8004;top:1155;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293" type="#_x0000_t202" style="position:absolute;left:13419;top:3623;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294"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"/>
                <v:line id="直線接點 3" o:spid="_x0000_s1295"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"/>
                <v:line id="直線接點 4" o:spid="_x0000_s1296"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"/>
                <v:line id="直線接點 5" o:spid="_x0000_s1297"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"/>
                <v:shape id="直線單箭頭接點 43" o:spid="_x0000_s1298"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">
                  <v:stroke endarrow="open"/>
                </v:shape>
                <v:shape id="直線單箭頭接點 101" o:spid="_x0000_s1299"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">
                  <v:stroke endarrow="open"/>
                </v:shape>
                <v:shape id="直線單箭頭接點 104" o:spid="_x0000_s1300"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">
                  <v:stroke endarrow="open"/>
                </v:shape>
                <v:roundrect id="圓角矩形 14578" o:spid="_x0000_s1301"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" filled="f">
                  <v:textbox inset="1mm,0,1mm,0">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302"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303"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" filled="f">
                  <v:textbox inset="1mm,4mm,1mm,0">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304"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" filled="f">
                  <v:textbox inset="1mm,1mm,1mm,0">
                    <w:txbxContent>
                      <w:p w:rsidR="00FF0DD4" w:rsidRPr="007F20EA" w:rsidRDefault="00FF0DD4" w:rsidP="00B37FB9">
                        <w:pPr>
                          <w:adjustRightInd w:val="0"/>
                          <w:spacing w:line="240" w:lineRule="auto"/>
                          <w:jc w:val="left"/>
                          <w:rPr>
                            <w:rFonts w:ascii="標楷體" w:hAnsi="標楷體"/>
                            <w:bCs/>
                            <w:spacing w:val="0"/>
                            <w:szCs w:val="24"/>
                          </w:rPr>
                        </w:pPr>
                        <w:r w:rsidRPr="007F20EA">
                          <w:rPr>
                            <w:rFonts w:ascii="標楷體" w:hAnsi="標楷體" w:hint="eastAsia"/>
                            <w:spacing w:val="0"/>
                            <w:lang w:bidi="ta-IN"/>
                          </w:rPr>
                          <w:t>燈具開關及插座安裝</w:t>
                        </w:r>
                      </w:p>
                    </w:txbxContent>
                  </v:textbox>
                </v:shape>
                <v:roundrect id="圓角矩形 14578" o:spid="_x0000_s1305" style="position:absolute;left:4621;top:654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">
                  <v:textbox inset="1mm,0,1mm,0">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306"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">
                  <v:stroke endarrow="open"/>
                </v:shape>
                <v:shape id="文字方塊 14577" o:spid="_x0000_s1307"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" filled="f">
                  <v:textbox inset="1mm,4mm,1mm,0">
                    <w:txbxContent>
                      <w:p w:rsidR="00FF0DD4" w:rsidRPr="007F20EA" w:rsidRDefault="00FF0DD4" w:rsidP="00B37FB9">
                        <w:pPr>
                          <w:adjustRightInd w:val="0"/>
                          <w:spacing w:line="240" w:lineRule="auto"/>
                          <w:jc w:val="center"/>
                          <w:rPr>
                            <w:spacing w:val="0"/>
                            <w:kern w:val="2"/>
                            <w:szCs w:val="24"/>
                          </w:rPr>
                        </w:pPr>
                        <w:r w:rsidRPr="007F20EA">
                          <w:rPr>
                            <w:rFonts w:ascii="標楷體" w:hAnsi="標楷體" w:hint="eastAsia"/>
                            <w:spacing w:val="0"/>
                            <w:lang w:bidi="ta-IN"/>
                          </w:rPr>
                          <w:t>安裝及固定</w:t>
                        </w:r>
                      </w:p>
                    </w:txbxContent>
                  </v:textbox>
                </v:shape>
                <v:shape id="直線單箭頭接點 101" o:spid="_x0000_s1308"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">
                  <v:stroke endarrow="open"/>
                </v:shape>
                <v:shape id="直線單箭頭接點 104" o:spid="_x0000_s1309"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">
                  <v:stroke endarrow="open"/>
                </v:shape>
                <v:shape id="文字方塊 14576" o:spid="_x0000_s1310"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" filled="f">
                  <v:textbox inset="1mm,1mm,1mm,0">
                    <w:txbxContent>
                      <w:p w:rsidR="00FF0DD4" w:rsidRPr="007F20EA" w:rsidRDefault="00FF0DD4" w:rsidP="00B37FB9">
                        <w:pPr>
                          <w:adjustRightInd w:val="0"/>
                          <w:spacing w:line="240" w:lineRule="auto"/>
                          <w:rPr>
                            <w:rFonts w:ascii="標楷體" w:hAnsi="標楷體"/>
                            <w:bCs/>
                            <w:color w:val="000000"/>
                            <w:spacing w:val="0"/>
                            <w:kern w:val="2"/>
                            <w:szCs w:val="24"/>
                          </w:rPr>
                        </w:pPr>
                        <w:r w:rsidRPr="007F20EA">
                          <w:rPr>
                            <w:rFonts w:ascii="標楷體" w:hAnsi="標楷體" w:hint="eastAsia"/>
                            <w:spacing w:val="0"/>
                            <w:lang w:bidi="ta-IN"/>
                          </w:rPr>
                          <w:t>燈具開關及插座設備安裝</w:t>
                        </w:r>
                      </w:p>
                    </w:txbxContent>
                  </v:textbox>
                </v:shape>
                <v:shape id="文字方塊 14584" o:spid="_x0000_s1311"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" filled="f">
                  <v:textbox inset="1mm,4mm,1mm,0">
                    <w:txbxContent>
                      <w:p w:rsidR="00FF0DD4" w:rsidRPr="007F20EA" w:rsidRDefault="00FF0DD4" w:rsidP="00B37FB9">
                        <w:pPr>
                          <w:adjustRightInd w:val="0"/>
                          <w:spacing w:line="240" w:lineRule="auto"/>
                          <w:jc w:val="center"/>
                          <w:rPr>
                            <w:rFonts w:ascii="標楷體" w:hAnsi="標楷體"/>
                            <w:bCs/>
                            <w:spacing w:val="0"/>
                            <w:kern w:val="2"/>
                            <w:szCs w:val="24"/>
                          </w:rPr>
                        </w:pPr>
                        <w:r w:rsidRPr="007F20EA">
                          <w:rPr>
                            <w:rFonts w:ascii="標楷體" w:hAnsi="標楷體" w:hint="eastAsia"/>
                            <w:spacing w:val="0"/>
                            <w:lang w:bidi="ta-IN"/>
                          </w:rPr>
                          <w:t>緊急用插座</w:t>
                        </w:r>
                      </w:p>
                    </w:txbxContent>
                  </v:textbox>
                </v:shape>
                <v:shape id="文字方塊 14577" o:spid="_x0000_s1312" type="#_x0000_t202" style="position:absolute;left:10010;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" filled="f">
                  <v:textbox inset="1mm,1mm,1mm,0">
                    <w:txbxContent>
                      <w:p w:rsidR="00FF0DD4" w:rsidRPr="007F20EA" w:rsidRDefault="00FF0DD4" w:rsidP="00B37FB9">
                        <w:pPr>
                          <w:adjustRightInd w:val="0"/>
                          <w:spacing w:line="240" w:lineRule="auto"/>
                          <w:rPr>
                            <w:spacing w:val="0"/>
                            <w:kern w:val="2"/>
                            <w:szCs w:val="24"/>
                          </w:rPr>
                        </w:pPr>
                        <w:r w:rsidRPr="007F20EA">
                          <w:rPr>
                            <w:rFonts w:ascii="標楷體" w:hAnsi="標楷體" w:hint="eastAsia"/>
                            <w:spacing w:val="0"/>
                            <w:lang w:bidi="ta-IN"/>
                          </w:rPr>
                          <w:t>廊道/凹槽/機房用插座</w:t>
                        </w:r>
                      </w:p>
                    </w:txbxContent>
                  </v:textbox>
                </v:shape>
                <v:shape id="直線單箭頭接點 104" o:spid="_x0000_s1313" type="#_x0000_t32" style="position:absolute;left:12001;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">
                  <v:stroke endarrow="open"/>
                </v:shape>
                <v:shape id="文字方塊 14577" o:spid="_x0000_s1314" type="#_x0000_t202" style="position:absolute;left:12728;top:410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" filled="f">
                  <v:textbox inset="1mm,1mm,1mm,0">
                    <w:txbxContent>
                      <w:p w:rsidR="00FF0DD4" w:rsidRPr="007F20EA" w:rsidRDefault="00FF0DD4" w:rsidP="00B37FB9">
                        <w:pPr>
                          <w:adjustRightInd w:val="0"/>
                          <w:spacing w:line="240" w:lineRule="auto"/>
                          <w:rPr>
                            <w:rFonts w:ascii="標楷體" w:hAnsi="標楷體"/>
                            <w:spacing w:val="0"/>
                            <w:kern w:val="2"/>
                          </w:rPr>
                        </w:pPr>
                        <w:r w:rsidRPr="007F20EA">
                          <w:rPr>
                            <w:rFonts w:ascii="標楷體" w:hAnsi="標楷體" w:hint="eastAsia"/>
                            <w:spacing w:val="0"/>
                            <w:lang w:bidi="ta-IN"/>
                          </w:rPr>
                          <w:t>插座其接地插孔安裝方向</w:t>
                        </w:r>
                      </w:p>
                    </w:txbxContent>
                  </v:textbox>
                </v:shape>
                <v:shape id="直線單箭頭接點 43" o:spid="_x0000_s1315"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">
                  <v:stroke endarrow="open"/>
                </v:shape>
                <v:line id="直線接點 2" o:spid="_x0000_s1316" style="position:absolute;visibility:visible;mso-wrap-style:square" from="14734,4512" to="15471,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"/>
                <v:line id="直線接點 3" o:spid="_x0000_s1317" style="position:absolute;visibility:visible;mso-wrap-style:square" from="15482,4512" to="15482,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"/>
                <v:line id="直線接點 4" o:spid="_x0000_s1318" style="position:absolute;flip:x;visibility:visible;mso-wrap-style:square" from="3871,5756" to="15493,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"/>
                <v:line id="直線接點 5" o:spid="_x0000_s1319" style="position:absolute;rotation:180;visibility:visible;mso-wrap-style:square" from="3869,5766" to="3869,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"/>
                <v:shape id="直線單箭頭接點 43" o:spid="_x0000_s1320" type="#_x0000_t32" style="position:absolute;left:3873;top:698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75040" behindDoc="0" locked="0" layoutInCell="1" allowOverlap="1">
                <wp:simplePos x="0" y="0"/>
                <wp:positionH relativeFrom="margin">
                  <wp:posOffset>43815</wp:posOffset>
                </wp:positionH>
                <wp:positionV relativeFrom="paragraph">
                  <wp:posOffset>100965</wp:posOffset>
                </wp:positionV>
                <wp:extent cx="9251950" cy="1184910"/>
                <wp:effectExtent l="0" t="0" r="0" b="0"/>
                <wp:wrapNone/>
                <wp:docPr id="27817" name="矩形 278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4706BF">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817" o:spid="_x0000_s1321" style="position:absolute;left:0;text-align:left;margin-left:3.45pt;margin-top:7.95pt;width:728.5pt;height:93.3pt;z-index:252375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4706BF">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圖G-76-1 燈具開關及插座設備安裝施工抽查程序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表SG-76-1 燈具開關及插座設備安裝施工安全衛生抽查標準表</w:t>
      </w:r>
    </w:p>
    <w:tbl>
      <w:tblPr>
        <w:tblW w:w="4968"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2"/>
        <w:gridCol w:w="993"/>
        <w:gridCol w:w="1546"/>
        <w:gridCol w:w="3027"/>
        <w:gridCol w:w="1192"/>
        <w:gridCol w:w="862"/>
        <w:gridCol w:w="848"/>
        <w:gridCol w:w="2255"/>
        <w:gridCol w:w="2162"/>
        <w:gridCol w:w="848"/>
      </w:tblGrid>
      <w:tr w:rsidR="00E8247B" w:rsidRPr="00E8247B" w:rsidTr="009A5B3F">
        <w:trPr>
          <w:cantSplit/>
          <w:trHeight w:hRule="exact" w:val="651"/>
          <w:tblHeader/>
        </w:trPr>
        <w:tc>
          <w:tcPr>
            <w:tcW w:w="509"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545"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067"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420"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04"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99"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62"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99"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820"/>
        </w:trPr>
        <w:tc>
          <w:tcPr>
            <w:tcW w:w="159"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50" w:type="pct"/>
            <w:vMerge w:val="restart"/>
            <w:shd w:val="clear" w:color="auto" w:fill="auto"/>
            <w:vAlign w:val="center"/>
          </w:tcPr>
          <w:p w:rsidR="00FF0DD4" w:rsidRPr="00E8247B" w:rsidRDefault="00FF0DD4" w:rsidP="00FF0DD4">
            <w:pPr>
              <w:adjustRightInd w:val="0"/>
              <w:spacing w:line="0" w:lineRule="atLeast"/>
              <w:jc w:val="center"/>
              <w:rPr>
                <w:rFonts w:ascii="標楷體" w:hAnsi="標楷體"/>
                <w:szCs w:val="26"/>
                <w:lang w:val="zh-TW"/>
              </w:rPr>
            </w:pPr>
            <w:r w:rsidRPr="00E8247B">
              <w:rPr>
                <w:rFonts w:ascii="標楷體" w:hAnsi="標楷體" w:hint="eastAsia"/>
                <w:szCs w:val="26"/>
                <w:lang w:bidi="ta-IN"/>
              </w:rPr>
              <w:t>安裝及固定/燈具開關及插座設備安裝</w:t>
            </w:r>
          </w:p>
        </w:tc>
        <w:tc>
          <w:tcPr>
            <w:tcW w:w="545" w:type="pct"/>
          </w:tcPr>
          <w:p w:rsidR="00FF0DD4" w:rsidRPr="00E8247B" w:rsidRDefault="00FF0DD4" w:rsidP="00FF0DD4">
            <w:pPr>
              <w:rPr>
                <w:sz w:val="24"/>
                <w:szCs w:val="24"/>
              </w:rPr>
            </w:pPr>
            <w:r w:rsidRPr="00E8247B">
              <w:rPr>
                <w:rFonts w:hint="eastAsia"/>
                <w:sz w:val="24"/>
                <w:szCs w:val="24"/>
              </w:rPr>
              <w:t>個人防護具</w:t>
            </w:r>
          </w:p>
        </w:tc>
        <w:tc>
          <w:tcPr>
            <w:tcW w:w="1067"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420"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4"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lang w:bidi="ta-IN"/>
              </w:rPr>
              <w:t>目視</w:t>
            </w:r>
          </w:p>
        </w:tc>
        <w:tc>
          <w:tcPr>
            <w:tcW w:w="299"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lang w:bidi="ta-IN"/>
              </w:rPr>
              <w:t>改善</w:t>
            </w:r>
          </w:p>
        </w:tc>
        <w:tc>
          <w:tcPr>
            <w:tcW w:w="762" w:type="pct"/>
            <w:tcBorders>
              <w:bottom w:val="single" w:sz="4" w:space="0" w:color="auto"/>
            </w:tcBorders>
            <w:vAlign w:val="cente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9"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832"/>
        </w:trPr>
        <w:tc>
          <w:tcPr>
            <w:tcW w:w="159"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50"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45" w:type="pct"/>
          </w:tcPr>
          <w:p w:rsidR="00FF0DD4" w:rsidRPr="00E8247B" w:rsidRDefault="00FF0DD4" w:rsidP="00FF0DD4">
            <w:pPr>
              <w:rPr>
                <w:sz w:val="24"/>
                <w:szCs w:val="24"/>
              </w:rPr>
            </w:pPr>
            <w:r w:rsidRPr="00E8247B">
              <w:rPr>
                <w:rFonts w:hint="eastAsia"/>
                <w:sz w:val="24"/>
                <w:szCs w:val="24"/>
              </w:rPr>
              <w:t>作業主管監督</w:t>
            </w:r>
          </w:p>
        </w:tc>
        <w:tc>
          <w:tcPr>
            <w:tcW w:w="1067"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420"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4"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lang w:bidi="ta-IN"/>
              </w:rPr>
              <w:t>目視</w:t>
            </w:r>
          </w:p>
        </w:tc>
        <w:tc>
          <w:tcPr>
            <w:tcW w:w="299"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lang w:bidi="ta-IN"/>
              </w:rPr>
              <w:t>改善</w:t>
            </w:r>
          </w:p>
        </w:tc>
        <w:tc>
          <w:tcPr>
            <w:tcW w:w="762" w:type="pct"/>
            <w:tcBorders>
              <w:top w:val="single" w:sz="4" w:space="0" w:color="auto"/>
            </w:tcBorders>
            <w:vAlign w:val="cente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9"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1127"/>
        </w:trPr>
        <w:tc>
          <w:tcPr>
            <w:tcW w:w="159" w:type="pct"/>
            <w:vMerge/>
            <w:tcBorders>
              <w:left w:val="single" w:sz="4" w:space="0" w:color="auto"/>
              <w:bottom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50" w:type="pct"/>
            <w:vMerge/>
            <w:tcBorders>
              <w:bottom w:val="single" w:sz="4" w:space="0" w:color="auto"/>
            </w:tcBorders>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45" w:type="pct"/>
          </w:tcPr>
          <w:p w:rsidR="00FF0DD4" w:rsidRPr="00E8247B" w:rsidRDefault="00FF0DD4" w:rsidP="00FF0DD4">
            <w:pPr>
              <w:rPr>
                <w:sz w:val="24"/>
                <w:szCs w:val="24"/>
              </w:rPr>
            </w:pPr>
            <w:r w:rsidRPr="00E8247B">
              <w:rPr>
                <w:rFonts w:hint="eastAsia"/>
                <w:sz w:val="24"/>
                <w:szCs w:val="24"/>
              </w:rPr>
              <w:t>人員進場管制</w:t>
            </w:r>
          </w:p>
        </w:tc>
        <w:tc>
          <w:tcPr>
            <w:tcW w:w="1067"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420"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4"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lang w:bidi="ta-IN"/>
              </w:rPr>
              <w:t>目視</w:t>
            </w:r>
          </w:p>
        </w:tc>
        <w:tc>
          <w:tcPr>
            <w:tcW w:w="299"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FF0DD4" w:rsidRPr="00E8247B" w:rsidRDefault="00FF0DD4" w:rsidP="00FF0DD4">
            <w:pPr>
              <w:jc w:val="center"/>
            </w:pPr>
            <w:r w:rsidRPr="00E8247B">
              <w:rPr>
                <w:rFonts w:ascii="標楷體" w:hAnsi="標楷體" w:cs="DFKaiShu-SB-Estd-BF" w:hint="eastAsia"/>
                <w:lang w:bidi="ta-IN"/>
              </w:rPr>
              <w:t>改善</w:t>
            </w:r>
          </w:p>
        </w:tc>
        <w:tc>
          <w:tcPr>
            <w:tcW w:w="762" w:type="pct"/>
            <w:tcMar>
              <w:left w:w="0" w:type="dxa"/>
              <w:right w:w="0" w:type="dxa"/>
            </w:tcMar>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299"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615"/>
        </w:trPr>
        <w:tc>
          <w:tcPr>
            <w:tcW w:w="159"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50" w:type="pct"/>
            <w:vMerge w:val="restart"/>
            <w:tcBorders>
              <w:top w:val="single" w:sz="4" w:space="0" w:color="auto"/>
            </w:tcBorders>
            <w:shd w:val="clear" w:color="auto" w:fill="auto"/>
            <w:vAlign w:val="center"/>
          </w:tcPr>
          <w:p w:rsidR="00B37FB9" w:rsidRPr="00E8247B" w:rsidRDefault="00B37FB9" w:rsidP="009A5B3F">
            <w:pPr>
              <w:adjustRightInd w:val="0"/>
              <w:spacing w:line="0" w:lineRule="atLeast"/>
              <w:jc w:val="center"/>
              <w:rPr>
                <w:rFonts w:ascii="標楷體" w:hAnsi="標楷體"/>
                <w:szCs w:val="26"/>
                <w:lang w:val="zh-TW"/>
              </w:rPr>
            </w:pPr>
            <w:r w:rsidRPr="00E8247B">
              <w:rPr>
                <w:rFonts w:ascii="標楷體" w:hAnsi="標楷體" w:cs="標楷體" w:hint="eastAsia"/>
                <w:b/>
                <w:szCs w:val="26"/>
              </w:rPr>
              <w:t>※</w:t>
            </w:r>
            <w:r w:rsidRPr="00E8247B">
              <w:rPr>
                <w:rFonts w:ascii="標楷體" w:hAnsi="標楷體" w:hint="eastAsia"/>
                <w:szCs w:val="26"/>
                <w:lang w:bidi="ta-IN"/>
              </w:rPr>
              <w:t>安裝及固定/燈具開關及插座設備安裝</w:t>
            </w:r>
          </w:p>
        </w:tc>
        <w:tc>
          <w:tcPr>
            <w:tcW w:w="545" w:type="pct"/>
            <w:vMerge w:val="restart"/>
            <w:vAlign w:val="center"/>
          </w:tcPr>
          <w:p w:rsidR="00B37FB9" w:rsidRPr="00E8247B" w:rsidRDefault="00B37FB9" w:rsidP="009A5B3F">
            <w:pPr>
              <w:spacing w:line="0" w:lineRule="atLeast"/>
              <w:rPr>
                <w:rFonts w:ascii="標楷體" w:hAnsi="標楷體"/>
                <w:szCs w:val="26"/>
                <w:lang w:val="zh-TW"/>
              </w:rPr>
            </w:pPr>
            <w:r w:rsidRPr="00E8247B">
              <w:rPr>
                <w:rFonts w:ascii="標楷體" w:hAnsi="標楷體" w:hint="eastAsia"/>
                <w:szCs w:val="26"/>
              </w:rPr>
              <w:t>高空作業車作業</w:t>
            </w:r>
          </w:p>
        </w:tc>
        <w:tc>
          <w:tcPr>
            <w:tcW w:w="1067"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42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9"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62"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299" w:type="pct"/>
            <w:vMerge w:val="restar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615"/>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50" w:type="pct"/>
            <w:vMerge/>
            <w:shd w:val="clear" w:color="auto" w:fill="auto"/>
            <w:vAlign w:val="center"/>
          </w:tcPr>
          <w:p w:rsidR="00B37FB9" w:rsidRPr="00E8247B" w:rsidRDefault="00B37FB9" w:rsidP="009A5B3F">
            <w:pPr>
              <w:adjustRightInd w:val="0"/>
              <w:spacing w:line="0" w:lineRule="atLeast"/>
              <w:jc w:val="center"/>
              <w:rPr>
                <w:rFonts w:ascii="標楷體" w:hAnsi="標楷體"/>
                <w:szCs w:val="26"/>
                <w:lang w:bidi="ta-IN"/>
              </w:rPr>
            </w:pPr>
          </w:p>
        </w:tc>
        <w:tc>
          <w:tcPr>
            <w:tcW w:w="545" w:type="pct"/>
            <w:vMerge/>
            <w:vAlign w:val="center"/>
          </w:tcPr>
          <w:p w:rsidR="00B37FB9" w:rsidRPr="00E8247B" w:rsidRDefault="00B37FB9" w:rsidP="009A5B3F">
            <w:pPr>
              <w:spacing w:line="0" w:lineRule="atLeast"/>
              <w:rPr>
                <w:rFonts w:ascii="標楷體" w:hAnsi="標楷體"/>
                <w:szCs w:val="26"/>
              </w:rPr>
            </w:pPr>
          </w:p>
        </w:tc>
        <w:tc>
          <w:tcPr>
            <w:tcW w:w="1067"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42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9"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62"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9"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615"/>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50" w:type="pct"/>
            <w:vMerge/>
            <w:shd w:val="clear" w:color="auto" w:fill="auto"/>
            <w:vAlign w:val="center"/>
          </w:tcPr>
          <w:p w:rsidR="00B37FB9" w:rsidRPr="00E8247B" w:rsidRDefault="00B37FB9" w:rsidP="009A5B3F">
            <w:pPr>
              <w:adjustRightInd w:val="0"/>
              <w:spacing w:line="0" w:lineRule="atLeast"/>
              <w:jc w:val="center"/>
              <w:rPr>
                <w:rFonts w:ascii="標楷體" w:hAnsi="標楷體"/>
                <w:szCs w:val="26"/>
                <w:lang w:bidi="ta-IN"/>
              </w:rPr>
            </w:pPr>
          </w:p>
        </w:tc>
        <w:tc>
          <w:tcPr>
            <w:tcW w:w="545" w:type="pct"/>
            <w:vMerge/>
            <w:vAlign w:val="center"/>
          </w:tcPr>
          <w:p w:rsidR="00B37FB9" w:rsidRPr="00E8247B" w:rsidRDefault="00B37FB9" w:rsidP="009A5B3F">
            <w:pPr>
              <w:spacing w:line="0" w:lineRule="atLeast"/>
              <w:rPr>
                <w:rFonts w:ascii="標楷體" w:hAnsi="標楷體"/>
                <w:szCs w:val="26"/>
              </w:rPr>
            </w:pPr>
          </w:p>
        </w:tc>
        <w:tc>
          <w:tcPr>
            <w:tcW w:w="1067"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42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9"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62"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9"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615"/>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50" w:type="pct"/>
            <w:vMerge/>
            <w:shd w:val="clear" w:color="auto" w:fill="auto"/>
            <w:vAlign w:val="center"/>
          </w:tcPr>
          <w:p w:rsidR="00B37FB9" w:rsidRPr="00E8247B" w:rsidRDefault="00B37FB9" w:rsidP="009A5B3F">
            <w:pPr>
              <w:adjustRightInd w:val="0"/>
              <w:spacing w:line="0" w:lineRule="atLeast"/>
              <w:jc w:val="center"/>
              <w:rPr>
                <w:rFonts w:ascii="標楷體" w:hAnsi="標楷體"/>
                <w:szCs w:val="26"/>
                <w:lang w:bidi="ta-IN"/>
              </w:rPr>
            </w:pPr>
          </w:p>
        </w:tc>
        <w:tc>
          <w:tcPr>
            <w:tcW w:w="545" w:type="pct"/>
            <w:vMerge/>
            <w:vAlign w:val="center"/>
          </w:tcPr>
          <w:p w:rsidR="00B37FB9" w:rsidRPr="00E8247B" w:rsidRDefault="00B37FB9" w:rsidP="009A5B3F">
            <w:pPr>
              <w:spacing w:line="0" w:lineRule="atLeast"/>
              <w:rPr>
                <w:rFonts w:ascii="標楷體" w:hAnsi="標楷體"/>
                <w:szCs w:val="26"/>
              </w:rPr>
            </w:pPr>
          </w:p>
        </w:tc>
        <w:tc>
          <w:tcPr>
            <w:tcW w:w="106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w:t>
            </w:r>
          </w:p>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員？</w:t>
            </w:r>
          </w:p>
        </w:tc>
        <w:tc>
          <w:tcPr>
            <w:tcW w:w="420"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9"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62"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9"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31008" behindDoc="0" locked="0" layoutInCell="1" allowOverlap="1">
                <wp:simplePos x="0" y="0"/>
                <wp:positionH relativeFrom="column">
                  <wp:posOffset>4677410</wp:posOffset>
                </wp:positionH>
                <wp:positionV relativeFrom="paragraph">
                  <wp:posOffset>-424180</wp:posOffset>
                </wp:positionV>
                <wp:extent cx="1628775" cy="329565"/>
                <wp:effectExtent l="0" t="0" r="9525" b="0"/>
                <wp:wrapNone/>
                <wp:docPr id="27896" name="文字方塊 27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76</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896" o:spid="_x0000_s1322" type="#_x0000_t202" style="position:absolute;left:0;text-align:left;margin-left:368.3pt;margin-top:-33.4pt;width:128.25pt;height:25.95pt;z-index:2523310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76</w:t>
                      </w:r>
                      <w:r w:rsidRPr="00C3339A">
                        <w:rPr>
                          <w:rFonts w:hint="eastAsia"/>
                          <w:color w:val="C00000"/>
                        </w:rPr>
                        <w:t>-2</w:t>
                      </w:r>
                    </w:p>
                  </w:txbxContent>
                </v:textbox>
              </v:shape>
            </w:pict>
          </mc:Fallback>
        </mc:AlternateContent>
      </w:r>
      <w:r w:rsidR="00B37FB9" w:rsidRPr="00E8247B">
        <w:rPr>
          <w:rFonts w:ascii="標楷體" w:hAnsi="標楷體" w:cs="Arial" w:hint="eastAsia"/>
          <w:snapToGrid/>
          <w:spacing w:val="0"/>
          <w:kern w:val="2"/>
          <w:sz w:val="28"/>
          <w:szCs w:val="28"/>
        </w:rPr>
        <w:t xml:space="preserve"> </w:t>
      </w:r>
      <w:r w:rsidR="00B37FB9" w:rsidRPr="00E8247B">
        <w:rPr>
          <w:rFonts w:ascii="標楷體" w:hAnsi="標楷體" w:cs="新細明體" w:hint="eastAsia"/>
          <w:snapToGrid/>
          <w:spacing w:val="0"/>
          <w:sz w:val="28"/>
          <w:szCs w:val="28"/>
        </w:rPr>
        <w:t>表SG-76-2 燈具開關及插座設備安裝施工安全衛生抽查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高空作業車作業安全檢查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 w:val="24"/>
                <w:szCs w:val="24"/>
                <w:lang w:bidi="ta-IN"/>
              </w:rPr>
              <w:t>安裝及固定/燈具開關及插座設備安裝</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z w:val="24"/>
                <w:szCs w:val="24"/>
                <w:lang w:bidi="ta-IN"/>
              </w:rPr>
              <w:t>安裝及固定/燈具開關及插座設備安裝</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9D5231">
      <w:pPr>
        <w:spacing w:beforeLines="50" w:before="120" w:line="280" w:lineRule="exact"/>
        <w:rPr>
          <w:b/>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bookmarkStart w:id="0" w:name="_GoBack"/>
      <w:bookmarkEnd w:id="0"/>
    </w:p>
    <w:sectPr w:rsidR="00B37FB9" w:rsidRPr="00E8247B" w:rsidSect="009D5231">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61A" w:rsidRDefault="0027461A">
      <w:r>
        <w:separator/>
      </w:r>
    </w:p>
  </w:endnote>
  <w:endnote w:type="continuationSeparator" w:id="0">
    <w:p w:rsidR="0027461A" w:rsidRDefault="0027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61A" w:rsidRDefault="0027461A">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27461A" w:rsidRDefault="00274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B27835" w:rsidRDefault="00FF0DD4" w:rsidP="00F37AD8">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461A"/>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4DEB0-4BAC-4309-8D81-7D9E25A63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205</Words>
  <Characters>1171</Characters>
  <Application>Microsoft Office Word</Application>
  <DocSecurity>0</DocSecurity>
  <Lines>9</Lines>
  <Paragraphs>2</Paragraphs>
  <ScaleCrop>false</ScaleCrop>
  <Company>TYLin Taiwan</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2023-10-25T03:55:00Z</dcterms:created>
  <dcterms:modified xsi:type="dcterms:W3CDTF">2023-10-25T03:55:00Z</dcterms:modified>
</cp:coreProperties>
</file>