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FB9" w:rsidRPr="00E8247B" w:rsidRDefault="004C3459" w:rsidP="00B37FB9">
      <w:r w:rsidRPr="00E8247B">
        <w:rPr>
          <w:noProof/>
        </w:rPr>
        <mc:AlternateContent>
          <mc:Choice Requires="wpg">
            <w:drawing>
              <wp:anchor distT="0" distB="0" distL="114300" distR="114300" simplePos="0" relativeHeight="252378112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30480</wp:posOffset>
                </wp:positionV>
                <wp:extent cx="8983980" cy="3967480"/>
                <wp:effectExtent l="0" t="0" r="0" b="0"/>
                <wp:wrapNone/>
                <wp:docPr id="27738" name="群組 27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83980" cy="3967480"/>
                          <a:chOff x="1345" y="1162"/>
                          <a:chExt cx="14148" cy="6248"/>
                        </a:xfrm>
                      </wpg:grpSpPr>
                      <wps:wsp>
                        <wps:cNvPr id="27739" name="直線單箭頭接點 101"/>
                        <wps:cNvCnPr>
                          <a:cxnSpLocks noChangeShapeType="1"/>
                        </wps:cNvCnPr>
                        <wps:spPr bwMode="auto">
                          <a:xfrm>
                            <a:off x="6561" y="698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40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5275" y="6067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741" name="文字方塊 14576"/>
                        <wps:cNvSpPr txBox="1">
                          <a:spLocks noChangeArrowheads="1"/>
                        </wps:cNvSpPr>
                        <wps:spPr bwMode="auto">
                          <a:xfrm>
                            <a:off x="4565" y="6546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F85F5D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spacing w:val="0"/>
                                  <w:kern w:val="2"/>
                                </w:rPr>
                              </w:pPr>
                              <w:r w:rsidRPr="00F85F5D">
                                <w:rPr>
                                  <w:rFonts w:ascii="標楷體" w:hAnsi="標楷體" w:hint="eastAsia"/>
                                  <w:spacing w:val="0"/>
                                  <w:kern w:val="2"/>
                                </w:rPr>
                                <w:t>電子設備箱內之通風程度及濾網清潔</w:t>
                              </w:r>
                            </w:p>
                            <w:p w:rsidR="00FF0DD4" w:rsidRPr="00F85F5D" w:rsidRDefault="00FF0DD4" w:rsidP="00B37FB9">
                              <w:pPr>
                                <w:adjustRightInd w:val="0"/>
                                <w:spacing w:line="240" w:lineRule="auto"/>
                                <w:rPr>
                                  <w:rFonts w:ascii="標楷體" w:hAnsi="標楷體"/>
                                  <w:bCs/>
                                  <w:color w:val="000000"/>
                                  <w:spacing w:val="0"/>
                                  <w:kern w:val="2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742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10560" y="3630"/>
                            <a:ext cx="90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★※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743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7845" y="3630"/>
                            <a:ext cx="90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★※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744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5275" y="3622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745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8004" y="1168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746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471" y="3623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747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424" y="1162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748" name="直線接點 2"/>
                        <wps:cNvCnPr>
                          <a:cxnSpLocks noChangeShapeType="1"/>
                        </wps:cNvCnPr>
                        <wps:spPr bwMode="auto">
                          <a:xfrm>
                            <a:off x="14719" y="2052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49" name="直線接點 3"/>
                        <wps:cNvCnPr>
                          <a:cxnSpLocks noChangeShapeType="1"/>
                        </wps:cNvCnPr>
                        <wps:spPr bwMode="auto">
                          <a:xfrm>
                            <a:off x="15467" y="2052"/>
                            <a:ext cx="0" cy="12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50" name="直線接點 4"/>
                        <wps:cNvCnPr>
                          <a:cxnSpLocks noChangeShapeType="1"/>
                        </wps:cNvCnPr>
                        <wps:spPr bwMode="auto">
                          <a:xfrm flipH="1">
                            <a:off x="3826" y="3296"/>
                            <a:ext cx="116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51" name="直線接點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3824" y="3306"/>
                            <a:ext cx="0" cy="1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54" name="直線單箭頭接點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839" y="205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55" name="直線單箭頭接點 101"/>
                        <wps:cNvCnPr>
                          <a:cxnSpLocks noChangeShapeType="1"/>
                        </wps:cNvCnPr>
                        <wps:spPr bwMode="auto">
                          <a:xfrm>
                            <a:off x="6561" y="206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56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9284" y="205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57" name="圓角矩形 14578"/>
                        <wps:cNvSpPr>
                          <a:spLocks noChangeArrowheads="1"/>
                        </wps:cNvSpPr>
                        <wps:spPr bwMode="auto">
                          <a:xfrm>
                            <a:off x="1345" y="1635"/>
                            <a:ext cx="2494" cy="8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Default="00FF0DD4" w:rsidP="00B37FB9">
                              <w:pPr>
                                <w:adjustRightInd w:val="0"/>
                                <w:spacing w:line="280" w:lineRule="exact"/>
                                <w:jc w:val="left"/>
                                <w:rPr>
                                  <w:rFonts w:ascii="標楷體" w:hAnsi="標楷體" w:cs="DFKaiShu-SB-Estd-BF"/>
                                  <w:spacing w:val="-20"/>
                                  <w:szCs w:val="24"/>
                                  <w:lang w:bidi="ta-IN"/>
                                </w:rPr>
                              </w:pP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-20"/>
                                  <w:szCs w:val="24"/>
                                  <w:lang w:bidi="ta-IN"/>
                                </w:rPr>
                                <w:t>施工前確認施工計畫</w:t>
                              </w:r>
                            </w:p>
                            <w:p w:rsidR="00FF0DD4" w:rsidRPr="00641091" w:rsidRDefault="00FF0DD4" w:rsidP="00B37FB9">
                              <w:pPr>
                                <w:adjustRightInd w:val="0"/>
                                <w:spacing w:line="280" w:lineRule="exact"/>
                                <w:jc w:val="left"/>
                                <w:rPr>
                                  <w:rFonts w:ascii="標楷體" w:hAnsi="標楷體"/>
                                  <w:spacing w:val="-20"/>
                                  <w:szCs w:val="24"/>
                                </w:rPr>
                              </w:pP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-20"/>
                                  <w:szCs w:val="24"/>
                                  <w:lang w:bidi="ta-IN"/>
                                </w:rPr>
                                <w:t>、</w:t>
                              </w:r>
                              <w:r w:rsidRPr="00641091">
                                <w:rPr>
                                  <w:rFonts w:ascii="標楷體" w:hAnsi="標楷體" w:hint="eastAsia"/>
                                  <w:spacing w:val="-20"/>
                                  <w:szCs w:val="24"/>
                                  <w:lang w:bidi="ta-IN"/>
                                </w:rPr>
                                <w:t>圖說、材料</w:t>
                              </w: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-20"/>
                                  <w:szCs w:val="24"/>
                                  <w:lang w:bidi="ta-IN"/>
                                </w:rPr>
                                <w:t>審核完成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758" name="文字方塊 14576"/>
                        <wps:cNvSpPr txBox="1">
                          <a:spLocks noChangeArrowheads="1"/>
                        </wps:cNvSpPr>
                        <wps:spPr bwMode="auto">
                          <a:xfrm>
                            <a:off x="4565" y="164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915574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rFonts w:ascii="標楷體" w:hAnsi="標楷體"/>
                                  <w:bCs/>
                                  <w:color w:val="000000"/>
                                  <w:spacing w:val="0"/>
                                  <w:szCs w:val="24"/>
                                </w:rPr>
                              </w:pP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核對施工圖備齊</w:t>
                              </w: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所需之人員</w:t>
                              </w:r>
                              <w:r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、</w:t>
                              </w: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機具</w:t>
                              </w:r>
                              <w:r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、</w:t>
                              </w: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材料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759" name="文字方塊 14584"/>
                        <wps:cNvSpPr txBox="1">
                          <a:spLocks noChangeArrowheads="1"/>
                        </wps:cNvSpPr>
                        <wps:spPr bwMode="auto">
                          <a:xfrm>
                            <a:off x="7287" y="164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641091" w:rsidRDefault="00FF0DD4" w:rsidP="00B37FB9">
                              <w:pPr>
                                <w:adjustRightInd w:val="0"/>
                                <w:spacing w:line="240" w:lineRule="auto"/>
                                <w:jc w:val="left"/>
                                <w:rPr>
                                  <w:rFonts w:ascii="標楷體" w:hAnsi="標楷體"/>
                                  <w:spacing w:val="0"/>
                                </w:rPr>
                              </w:pPr>
                              <w:r w:rsidRPr="00641091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核對施工圖</w:t>
                              </w: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0"/>
                                  <w:lang w:bidi="ta-IN"/>
                                </w:rPr>
                                <w:t>放樣</w:t>
                              </w:r>
                            </w:p>
                          </w:txbxContent>
                        </wps:txbx>
                        <wps:bodyPr rot="0" vert="horz" wrap="square" lIns="36000" tIns="144000" rIns="36000" bIns="0" anchor="t" anchorCtr="0" upright="1">
                          <a:noAutofit/>
                        </wps:bodyPr>
                      </wps:wsp>
                      <wps:wsp>
                        <wps:cNvPr id="27760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0010" y="164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F85F5D" w:rsidRDefault="00FF0DD4" w:rsidP="00B37FB9">
                              <w:pPr>
                                <w:adjustRightInd w:val="0"/>
                                <w:spacing w:line="240" w:lineRule="auto"/>
                                <w:jc w:val="left"/>
                                <w:rPr>
                                  <w:rFonts w:ascii="標楷體" w:hAnsi="標楷體"/>
                                  <w:bCs/>
                                  <w:spacing w:val="6"/>
                                  <w:kern w:val="2"/>
                                  <w:szCs w:val="24"/>
                                </w:rPr>
                              </w:pPr>
                              <w:r w:rsidRPr="00F85F5D">
                                <w:rPr>
                                  <w:rFonts w:ascii="標楷體" w:hAnsi="標楷體" w:cs="DFKaiShu-SB-Estd-BF" w:hint="eastAsia"/>
                                  <w:spacing w:val="6"/>
                                  <w:kern w:val="2"/>
                                  <w:szCs w:val="24"/>
                                  <w:lang w:bidi="ta-IN"/>
                                </w:rPr>
                                <w:t>火警</w:t>
                              </w:r>
                              <w:r w:rsidRPr="00F85F5D">
                                <w:rPr>
                                  <w:rFonts w:ascii="標楷體" w:hAnsi="標楷體" w:cs="標楷體" w:hint="eastAsia"/>
                                  <w:spacing w:val="6"/>
                                  <w:kern w:val="2"/>
                                  <w:lang w:val="zh-TW"/>
                                </w:rPr>
                                <w:t>設備地板高度</w:t>
                              </w:r>
                            </w:p>
                          </w:txbxContent>
                        </wps:txbx>
                        <wps:bodyPr rot="0" vert="horz" wrap="square" lIns="36000" tIns="36000" rIns="36000" bIns="0" anchor="t" anchorCtr="0" upright="1">
                          <a:noAutofit/>
                        </wps:bodyPr>
                      </wps:wsp>
                      <wps:wsp>
                        <wps:cNvPr id="27761" name="圓角矩形 14578"/>
                        <wps:cNvSpPr>
                          <a:spLocks noChangeArrowheads="1"/>
                        </wps:cNvSpPr>
                        <wps:spPr bwMode="auto">
                          <a:xfrm>
                            <a:off x="7302" y="6560"/>
                            <a:ext cx="1984" cy="8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F0DD4" w:rsidRPr="00881C58" w:rsidRDefault="00FF0DD4" w:rsidP="00B37FB9">
                              <w:pPr>
                                <w:adjustRightInd w:val="0"/>
                                <w:spacing w:line="280" w:lineRule="exact"/>
                                <w:jc w:val="left"/>
                                <w:rPr>
                                  <w:rFonts w:ascii="標楷體" w:hAnsi="標楷體"/>
                                  <w:szCs w:val="24"/>
                                </w:rPr>
                              </w:pPr>
                              <w:r w:rsidRPr="005C2813">
                                <w:rPr>
                                  <w:rFonts w:ascii="標楷體" w:hAnsi="標楷體" w:cs="DFKaiShu-SB-Estd-BF" w:hint="eastAsia"/>
                                  <w:lang w:bidi="ta-IN"/>
                                </w:rPr>
                                <w:t>施工檢驗合格</w:t>
                              </w:r>
                              <w:r>
                                <w:rPr>
                                  <w:rFonts w:ascii="標楷體" w:hAnsi="標楷體" w:cs="DFKaiShu-SB-Estd-BF" w:hint="eastAsia"/>
                                  <w:lang w:bidi="ta-IN"/>
                                </w:rPr>
                                <w:t>完成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762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12001" y="205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63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2728" y="1643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F85F5D" w:rsidRDefault="00FF0DD4" w:rsidP="00B37FB9">
                              <w:pPr>
                                <w:adjustRightInd w:val="0"/>
                                <w:spacing w:line="240" w:lineRule="auto"/>
                                <w:jc w:val="center"/>
                                <w:rPr>
                                  <w:spacing w:val="0"/>
                                  <w:kern w:val="2"/>
                                  <w:szCs w:val="24"/>
                                </w:rPr>
                              </w:pPr>
                              <w:r w:rsidRPr="00F85F5D">
                                <w:rPr>
                                  <w:rFonts w:ascii="標楷體" w:hAnsi="標楷體" w:cs="標楷體" w:hint="eastAsia"/>
                                  <w:spacing w:val="0"/>
                                  <w:kern w:val="2"/>
                                  <w:lang w:val="zh-TW"/>
                                </w:rPr>
                                <w:t>總機操作開關</w:t>
                              </w:r>
                            </w:p>
                          </w:txbxContent>
                        </wps:txbx>
                        <wps:bodyPr rot="0" vert="horz" wrap="square" lIns="36000" tIns="144000" rIns="36000" bIns="0" anchor="t" anchorCtr="0" upright="1">
                          <a:noAutofit/>
                        </wps:bodyPr>
                      </wps:wsp>
                      <wps:wsp>
                        <wps:cNvPr id="27764" name="直線單箭頭接點 101"/>
                        <wps:cNvCnPr>
                          <a:cxnSpLocks noChangeShapeType="1"/>
                        </wps:cNvCnPr>
                        <wps:spPr bwMode="auto">
                          <a:xfrm>
                            <a:off x="6561" y="452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65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9284" y="451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66" name="文字方塊 14576"/>
                        <wps:cNvSpPr txBox="1">
                          <a:spLocks noChangeArrowheads="1"/>
                        </wps:cNvSpPr>
                        <wps:spPr bwMode="auto">
                          <a:xfrm>
                            <a:off x="4565" y="410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F85F5D" w:rsidRDefault="00FF0DD4" w:rsidP="00B37FB9">
                              <w:pPr>
                                <w:adjustRightInd w:val="0"/>
                                <w:spacing w:line="240" w:lineRule="auto"/>
                                <w:rPr>
                                  <w:rFonts w:ascii="標楷體" w:hAnsi="標楷體"/>
                                  <w:bCs/>
                                  <w:color w:val="000000"/>
                                  <w:spacing w:val="0"/>
                                  <w:kern w:val="2"/>
                                  <w:szCs w:val="24"/>
                                </w:rPr>
                              </w:pPr>
                              <w:r w:rsidRPr="00F85F5D">
                                <w:rPr>
                                  <w:rFonts w:ascii="標楷體" w:hAnsi="標楷體" w:cs="DFKaiShu-SB-Estd-BF" w:hint="eastAsia"/>
                                  <w:spacing w:val="0"/>
                                  <w:kern w:val="2"/>
                                  <w:szCs w:val="24"/>
                                  <w:lang w:bidi="ta-IN"/>
                                </w:rPr>
                                <w:t>火警</w:t>
                              </w:r>
                              <w:r w:rsidRPr="00F85F5D">
                                <w:rPr>
                                  <w:rFonts w:ascii="標楷體" w:hAnsi="標楷體" w:cs="標楷體" w:hint="eastAsia"/>
                                  <w:spacing w:val="0"/>
                                  <w:kern w:val="2"/>
                                  <w:lang w:val="zh-TW"/>
                                </w:rPr>
                                <w:t>設備接地，接線絕緣</w:t>
                              </w:r>
                            </w:p>
                          </w:txbxContent>
                        </wps:txbx>
                        <wps:bodyPr rot="0" vert="horz" wrap="square" lIns="36000" tIns="36000" rIns="36000" bIns="0" anchor="t" anchorCtr="0" upright="1">
                          <a:noAutofit/>
                        </wps:bodyPr>
                      </wps:wsp>
                      <wps:wsp>
                        <wps:cNvPr id="27767" name="文字方塊 14584"/>
                        <wps:cNvSpPr txBox="1">
                          <a:spLocks noChangeArrowheads="1"/>
                        </wps:cNvSpPr>
                        <wps:spPr bwMode="auto">
                          <a:xfrm>
                            <a:off x="7287" y="410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F85F5D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rFonts w:ascii="標楷體" w:hAnsi="標楷體"/>
                                  <w:spacing w:val="0"/>
                                  <w:kern w:val="2"/>
                                </w:rPr>
                              </w:pPr>
                              <w:r w:rsidRPr="00F85F5D">
                                <w:rPr>
                                  <w:rFonts w:ascii="標楷體" w:hAnsi="標楷體" w:cs="DFKaiShu-SB-Estd-BF" w:hint="eastAsia"/>
                                  <w:spacing w:val="0"/>
                                  <w:kern w:val="2"/>
                                  <w:szCs w:val="24"/>
                                  <w:lang w:bidi="ta-IN"/>
                                </w:rPr>
                                <w:t>火警</w:t>
                              </w:r>
                              <w:r w:rsidRPr="00F85F5D">
                                <w:rPr>
                                  <w:rFonts w:ascii="標楷體" w:hAnsi="標楷體" w:cs="標楷體" w:hint="eastAsia"/>
                                  <w:spacing w:val="0"/>
                                  <w:kern w:val="2"/>
                                  <w:lang w:val="zh-TW"/>
                                </w:rPr>
                                <w:t>設備差動式、定溫式</w:t>
                              </w:r>
                              <w:r w:rsidRPr="00F85F5D">
                                <w:rPr>
                                  <w:rFonts w:ascii="標楷體" w:hAnsi="標楷體" w:hint="eastAsia"/>
                                  <w:noProof/>
                                  <w:spacing w:val="0"/>
                                  <w:kern w:val="2"/>
                                </w:rPr>
                                <w:t>探測器設置</w:t>
                              </w:r>
                            </w:p>
                            <w:p w:rsidR="00FF0DD4" w:rsidRPr="00F85F5D" w:rsidRDefault="00FF0DD4" w:rsidP="00B37FB9">
                              <w:pPr>
                                <w:adjustRightInd w:val="0"/>
                                <w:spacing w:line="240" w:lineRule="auto"/>
                                <w:rPr>
                                  <w:rFonts w:ascii="標楷體" w:hAnsi="標楷體"/>
                                  <w:bCs/>
                                  <w:spacing w:val="0"/>
                                  <w:kern w:val="2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768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0010" y="410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F85F5D" w:rsidRDefault="00FF0DD4" w:rsidP="00B37FB9">
                              <w:pPr>
                                <w:adjustRightInd w:val="0"/>
                                <w:jc w:val="left"/>
                                <w:rPr>
                                  <w:rFonts w:ascii="標楷體" w:hAnsi="標楷體"/>
                                  <w:spacing w:val="0"/>
                                  <w:kern w:val="2"/>
                                </w:rPr>
                              </w:pPr>
                              <w:r w:rsidRPr="00F85F5D">
                                <w:rPr>
                                  <w:rFonts w:ascii="標楷體" w:hAnsi="標楷體" w:hint="eastAsia"/>
                                  <w:spacing w:val="0"/>
                                  <w:kern w:val="2"/>
                                </w:rPr>
                                <w:t>火警設備箱體安</w:t>
                              </w:r>
                              <w:r>
                                <w:rPr>
                                  <w:rFonts w:ascii="標楷體" w:hAnsi="標楷體" w:hint="eastAsia"/>
                                  <w:spacing w:val="0"/>
                                  <w:kern w:val="2"/>
                                </w:rPr>
                                <w:t>裝</w:t>
                              </w:r>
                              <w:r w:rsidRPr="00F85F5D">
                                <w:rPr>
                                  <w:rFonts w:ascii="標楷體" w:hAnsi="標楷體" w:hint="eastAsia"/>
                                  <w:spacing w:val="0"/>
                                  <w:kern w:val="2"/>
                                </w:rPr>
                                <w:t>調整</w:t>
                              </w:r>
                            </w:p>
                            <w:p w:rsidR="00FF0DD4" w:rsidRPr="00F85F5D" w:rsidRDefault="00FF0DD4" w:rsidP="00B37FB9">
                              <w:pPr>
                                <w:adjustRightInd w:val="0"/>
                                <w:spacing w:line="240" w:lineRule="auto"/>
                                <w:rPr>
                                  <w:spacing w:val="0"/>
                                  <w:kern w:val="2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36000" bIns="0" anchor="t" anchorCtr="0" upright="1">
                          <a:noAutofit/>
                        </wps:bodyPr>
                      </wps:wsp>
                      <wps:wsp>
                        <wps:cNvPr id="27769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12001" y="451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70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2728" y="4106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F85F5D" w:rsidRDefault="00FF0DD4" w:rsidP="00B37FB9">
                              <w:pPr>
                                <w:adjustRightInd w:val="0"/>
                                <w:spacing w:line="240" w:lineRule="auto"/>
                                <w:rPr>
                                  <w:rFonts w:ascii="標楷體" w:hAnsi="標楷體"/>
                                  <w:spacing w:val="0"/>
                                  <w:kern w:val="2"/>
                                </w:rPr>
                              </w:pPr>
                              <w:r w:rsidRPr="00F85F5D">
                                <w:rPr>
                                  <w:rFonts w:ascii="標楷體" w:hAnsi="標楷體" w:hint="eastAsia"/>
                                  <w:spacing w:val="0"/>
                                  <w:kern w:val="2"/>
                                </w:rPr>
                                <w:t>設備之金屬外殼接地</w:t>
                              </w:r>
                            </w:p>
                          </w:txbxContent>
                        </wps:txbx>
                        <wps:bodyPr rot="0" vert="horz" wrap="square" lIns="36000" tIns="36000" rIns="36000" bIns="0" anchor="t" anchorCtr="0" upright="1">
                          <a:noAutofit/>
                        </wps:bodyPr>
                      </wps:wsp>
                      <wps:wsp>
                        <wps:cNvPr id="27771" name="直線單箭頭接點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843" y="4526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72" name="直線接點 2"/>
                        <wps:cNvCnPr>
                          <a:cxnSpLocks noChangeShapeType="1"/>
                        </wps:cNvCnPr>
                        <wps:spPr bwMode="auto">
                          <a:xfrm>
                            <a:off x="14734" y="4512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73" name="直線接點 3"/>
                        <wps:cNvCnPr>
                          <a:cxnSpLocks noChangeShapeType="1"/>
                        </wps:cNvCnPr>
                        <wps:spPr bwMode="auto">
                          <a:xfrm>
                            <a:off x="15482" y="4512"/>
                            <a:ext cx="0" cy="12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74" name="直線接點 4"/>
                        <wps:cNvCnPr>
                          <a:cxnSpLocks noChangeShapeType="1"/>
                        </wps:cNvCnPr>
                        <wps:spPr bwMode="auto">
                          <a:xfrm flipH="1">
                            <a:off x="3871" y="5756"/>
                            <a:ext cx="116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75" name="直線接點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3869" y="5766"/>
                            <a:ext cx="0" cy="1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76" name="直線單箭頭接點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873" y="6986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27738" o:spid="_x0000_s1363" style="position:absolute;left:0;text-align:left;margin-left:6.95pt;margin-top:2.4pt;width:707.4pt;height:312.4pt;z-index:252378112" coordorigin="1345,1162" coordsize="14148,6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4i9bwkAABt6AAAOAAAAZHJzL2Uyb0RvYy54bWzsXUuP21QU3iPxHyzv0/j9iJqp2mRSkApU&#10;tLD3xE5icOxge5oMFTskJBYsQCoSIF4CIRbtCoQQgn8zHfovOPfhG9t1ZpIJiTOZO4uMHcf29b3n&#10;fPc8vnN989ZsHAiPvDjxo7AtyjckUfDCfuT64bAtvvOw17BEIUmd0HWCKPTa4omXiLcOXn3l5nTS&#10;8pRoFAWuFwtwkTBpTSdtcZSmk1azmfRH3thJbkQTL4SDgygeOynsxsOmGztTuPo4aCqSZDSnUexO&#10;4qjvJQl82yUHxQN8/cHA66dvDQaJlwpBW4S2pfgzxp9H6LN5cNNpDWNnMvL7tBnOJVoxdvwQbsou&#10;1XVSRziO/ZcuNfb7cZREg/RGPxo3o8HA73v4GeBpZKn0NHfj6HiCn2XYmg4nrJuga0v9dOnL9t98&#10;dD8WfLctKqapwmCFzhiG6eyfn85+/1gg30EfTSfDFvz0bjx5MLkfkweFzXtR//0EDjfLx9H+kPxY&#10;OJq+EblwTec4jXAfzQbxGF0Cnl6Y4aE4YUPhzVKhD19atqXaFoxYH46ptmFqsIMHqz+CEUXnyaqm&#10;iwIclmVDyY4d0vNlTdbgadDZhgJbqJFOi9wZt5a2Dj0aSF4y79xkvc59MHImHh6zBPVYrnNt1rlf&#10;/3b2x1enT56dPXv64vunzz/7+cVf3wqyJKNWoubAeZ2QdHN/FtJuFsKoM3LCoYfv8PBkAl2Kz4DH&#10;yZ2CdhIYowu73dANGXefYVu0+7LON1WTdB3uctZvTmsSJ+ldLxoLaKMtJmns+MNR2onCEDQtimU8&#10;vs6je0lKOjw7AQ13GPX8IMBjGITCtC3auqLjE5Io8F10EP0siYdHnSAWHjlIZfEfHb3Cz0A1Qhdf&#10;bOQ57iHdTh0/gG0hxd3jxHE0FdGtxp4rCoEHEIW2SNuCEN0OnhlaS7eIyj62JfvQOrS0hqYYhw1N&#10;6nYbt3sdrWH0ZFPvqt1Opyt/hFoua62R77peiBqfwYesLSdBFMiI4jMAYb3ULF4dyy80NvuPG42H&#10;Ho02kZujyD25H6Ono0K9PenWQFUJdDx/8snp0y+fP/nz9IdPBdnOyTSCDiGd3YmQ8pKBJwjCRPs2&#10;GjA0nqCEBdkmqLO0bOuKSaDBkAwTtQCPMwYWHb7AsKDLKhWEDI8yYaXSHYNI41YuI8/oFrmha+2m&#10;cBU0qKBoPfxHOyT3s4VSSHoUT3GPbVnRpDuK3egZltnQepresE3Jakiyfcc2JM3Wur2ivtzzQ299&#10;fUGaLSumJBFhugSKoCHvOsmIoE1yknSjlMjL2E/BMAn8McxFDIScVgXYYDRhSICeLNPR7H+Vrqaz&#10;oxmed2WT6QjRXyGOAFtBn8Csgo1RFH8IGAYmCgDuB8dO7AGSvR6ChqgGNAxsmvxOnN85yu84YR8u&#10;1RZTUSCbnZTYQceTGIF4ppNhdBsm6oGPERxpHGlVLaACE1QVqGi6aaBRQq2DuXJ7uKLpBsUVXcMt&#10;mOOKbFsaARZLv2DaXAlY1p4oVxTk/UcusGeySb80f851khibc+m/nE6CclboI3x7FXVRqdZFBl5b&#10;VURZ0g3oR+QbGCp1DDLr1Zb4DF9hSvMZHvyJemZ4i3l2fIYvOsWaukuoYlo0osBBBQWjmE+a8wdK&#10;/jkHlfpABQdt1jVRqA9RYabQI1fRVAFDvMptqMdUYbEI1VBKcTYei6gM+nFQqQ9UcEyMg0oWWpiH&#10;75FlsDugAiEpADmS+8DJjXkggoMKB5V5NmUXApwQGKPBOu7+lNwfY5dABRKqJkkJgqmCJwKOKhdk&#10;FripUp+ponNUqWYaaBD/3B1TBVBFYbYKd4B4VIVlUyERU4gs7YStwhKL3FYp2SpzchjmL1HaEotC&#10;bYW0JIOFAjwqcHwUSS+BybKspQAy9EvzOtZOv57LU8LUgR3NuObYLIzcQDwrkkA9j9xAdAc9HQol&#10;ALtui0SkEs2OiimLa2xHTIEeAJNwpZhC2hKxEoEyg92ixew6LqclmuxeEeaAJEKNtLM8nDJXeXNy&#10;KgwCf/JaRvehJFzVUsAXBblUFbvMbAF6LST/kdBeQGzhErvXEsvYWAWJZW7YBiUWM+JkiRLxENdy&#10;LrbEt1BVqSS2DGcJB5XjLPCJryExWWfJQCK1Zdo9MBDmTMINse4x4r77EuKq61qynH/P+fe0dEdn&#10;6alqMa+tukSRsuKcjJ+3rJ/GpZtLdybdLE+ySLq3YDfnzA5bQWTvSveOSzevnYrdqmrOhZWBOovX&#10;n37zxb+/fH723a+nf/8oyFDmgHP7KIYCxjWpgYKY6YaKpub1lIaKjfp59k+BEp5lixtQXd7bhdIp&#10;pDhDl3q7jvueKAzGAVTZQoWfoKNoMLLAwD7HdVZ4K6vEKlRVORAou77huEKkfL3SLRK/O78oycJl&#10;c+sSgcAHq2AWwrdXkFWos/h3scKx/mIk2dAwwXyur7wYaaM1utvWRTYLrJOT2itdZEH+si7OuUZ0&#10;xtxOwbGpAGAig5Dr4pbr5beti4xEvo4uypqGS3f3ZnJExXhVlBOYHJkhsVWFlCWoYOEaWccKFlvW&#10;SBu7D+taqovrYK6mtYrWdiEKWatPaaoSpA5hXoTVZkpluqvYqP+3T7m6iG7T+VxYlW7/L3Wk+2QI&#10;Qmy5kEUvZ3dkKJPYeHonFxiUYU0yQqG+PD+Jx7153JvGvY0F5dH1mVUKeDqZWVUqEVgF0AvxQRL9&#10;21zMj6+Agtcnywh72f/zA4A2I3ZyRye3ip9xAZ2gtjyrpperi3kmimeiVsxEodWtiNewY3lWTZcv&#10;yfbm1hS3pjJrirEIylHjupeT0+i0wTM4W1pldfUAwMKFMJfJptqMZLiOMbV3MSrGeyjrY91ZHK6P&#10;+53FATYLjQqto497FUhbzG6oO4HDlXHPlZFVkKyjjHs3OTKKw264YvPINvfF+PsCln2DyULOqwmT&#10;524RBlhkG+abUikZj2zvE52O1LdywkBxeQe08tN5ob8a6+TQIsFAIYAId0kveYSbR7hXjHCbJcJA&#10;XauYqKR+6PK2FK+13+dae5Ml/on1X9cqJvBmMAK95fQLmG98FRP+2i+zlA6ncsrCaxtcE6J6FRO6&#10;gKVu6iVbAb0kEISZr2JyzV9Uh14Ml7dzqcSyGNQGJfacVUwMshQEvNeqJLYMZ/kqJuQlsddzFRNI&#10;UBektsxzrdE7Q6YKInjbVkl0uXe2N94ZMNLxG4gxdZC+LRm94ji/D9v5dzof/AcAAP//AwBQSwME&#10;FAAGAAgAAAAhAPYXeFHfAAAACQEAAA8AAABkcnMvZG93bnJldi54bWxMj0FrwkAUhO+F/oflFXqr&#10;m0SbapqNiLQ9iVAtiLdn8kyC2d2QXZP47/s8tcdhhplv0uWoG9FT52prFISTAASZ3Ba1KRX87D9f&#10;5iCcR1NgYw0puJGDZfb4kGJS2MF8U7/zpeAS4xJUUHnfJlK6vCKNbmJbMuydbafRs+xKWXQ4cLlu&#10;ZBQEsdRYG16osKV1Rflld9UKvgYcVtPwo99czuvbcf+6PWxCUur5aVy9g/A0+r8w3PEZHTJmOtmr&#10;KZxoWE8XnFQw4wN3exbN30CcFMTRIgaZpfL/g+wXAAD//wMAUEsBAi0AFAAGAAgAAAAhALaDOJL+&#10;AAAA4QEAABMAAAAAAAAAAAAAAAAAAAAAAFtDb250ZW50X1R5cGVzXS54bWxQSwECLQAUAAYACAAA&#10;ACEAOP0h/9YAAACUAQAACwAAAAAAAAAAAAAAAAAvAQAAX3JlbHMvLnJlbHNQSwECLQAUAAYACAAA&#10;ACEAY6OIvW8JAAAbegAADgAAAAAAAAAAAAAAAAAuAgAAZHJzL2Uyb0RvYy54bWxQSwECLQAUAAYA&#10;CAAAACEA9hd4Ud8AAAAJAQAADwAAAAAAAAAAAAAAAADJCwAAZHJzL2Rvd25yZXYueG1sUEsFBgAA&#10;AAAEAAQA8wAAANUMAAAAAA==&#10;">
                <v:shape id="直線單箭頭接點 101" o:spid="_x0000_s1364" type="#_x0000_t32" style="position:absolute;left:6561;top:698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6EExgAAAN4AAAAPAAAAZHJzL2Rvd25yZXYueG1sRI9Ba8JA&#10;FITvBf/D8gpeSt0YadOmriJCVfDUtNDrI/uSDWbfhuwa03/vCkKPw8x8wyzXo23FQL1vHCuYzxIQ&#10;xKXTDdcKfr4/n99A+ICssXVMCv7Iw3o1eVhirt2Fv2goQi0ihH2OCkwIXS6lLw1Z9DPXEUevcr3F&#10;EGVfS93jJcJtK9MkeZUWG44LBjvaGipPxdkqqFJN86fTr9lnL1htj4t0GNqdUtPHcfMBItAY/sP3&#10;9kErSLNs8Q63O/EKyNUVAAD//wMAUEsBAi0AFAAGAAgAAAAhANvh9svuAAAAhQEAABMAAAAAAAAA&#10;AAAAAAAAAAAAAFtDb250ZW50X1R5cGVzXS54bWxQSwECLQAUAAYACAAAACEAWvQsW78AAAAVAQAA&#10;CwAAAAAAAAAAAAAAAAAfAQAAX3JlbHMvLnJlbHNQSwECLQAUAAYACAAAACEAYkOhBMYAAADeAAAA&#10;DwAAAAAAAAAAAAAAAAAHAgAAZHJzL2Rvd25yZXYueG1sUEsFBgAAAAADAAMAtwAAAPoCAAAAAA==&#10;">
                  <v:stroke endarrow="open"/>
                </v:shape>
                <v:shape id="文字方塊 19" o:spid="_x0000_s1365" type="#_x0000_t202" style="position:absolute;left:5275;top:6067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j7KxgAAAN4AAAAPAAAAZHJzL2Rvd25yZXYueG1sRI/NasJA&#10;FIX3gu8wXMGN1ElFtKSOIoIScFFMCqW7S+aaBDN3wsw0Sd++sxC6PJw/vt1hNK3oyfnGsoLXZQKC&#10;uLS64UrBZ3F+eQPhA7LG1jIp+CUPh/10ssNU24Fv1OehEnGEfYoK6hC6VEpf1mTQL21HHL27dQZD&#10;lK6S2uEQx00rV0mykQYbjg81dnSqqXzkP0bB1T7uxdUt+stXlnWhGvpz/v2h1Hw2Ht9BBBrDf/jZ&#10;zrSC1Xa7jgARJ6KA3P8BAAD//wMAUEsBAi0AFAAGAAgAAAAhANvh9svuAAAAhQEAABMAAAAAAAAA&#10;AAAAAAAAAAAAAFtDb250ZW50X1R5cGVzXS54bWxQSwECLQAUAAYACAAAACEAWvQsW78AAAAVAQAA&#10;CwAAAAAAAAAAAAAAAAAfAQAAX3JlbHMvLnJlbHNQSwECLQAUAAYACAAAACEAq04+ysYAAADeAAAA&#10;DwAAAAAAAAAAAAAAAAAHAgAAZHJzL2Rvd25yZXYueG1sUEsFBgAAAAADAAMAtwAAAPoCAAAAAA=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</w:t>
                        </w:r>
                      </w:p>
                    </w:txbxContent>
                  </v:textbox>
                </v:shape>
                <v:shape id="文字方塊 14576" o:spid="_x0000_s1366" type="#_x0000_t202" style="position:absolute;left:4565;top:6546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wUWxwAAAN4AAAAPAAAAZHJzL2Rvd25yZXYueG1sRI9Ba8JA&#10;FITvBf/D8gre6iZSqkRXEUulp1JjC3p7ZJ9J7O7bNLvG9N+7BcHjMDPfMPNlb43oqPW1YwXpKAFB&#10;XDhdc6nga/f2NAXhA7JG45gU/JGH5WLwMMdMuwtvqctDKSKEfYYKqhCaTEpfVGTRj1xDHL2jay2G&#10;KNtS6hYvEW6NHCfJi7RYc1yosKF1RcVPfrYKzMdm1dik27j95+F3d/o+mTx9VWr42K9mIAL14R6+&#10;td+1gvFk8pzC/514BeTiCgAA//8DAFBLAQItABQABgAIAAAAIQDb4fbL7gAAAIUBAAATAAAAAAAA&#10;AAAAAAAAAAAAAABbQ29udGVudF9UeXBlc10ueG1sUEsBAi0AFAAGAAgAAAAhAFr0LFu/AAAAFQEA&#10;AAsAAAAAAAAAAAAAAAAAHwEAAF9yZWxzLy5yZWxzUEsBAi0AFAAGAAgAAAAhANyrBRbHAAAA3gAA&#10;AA8AAAAAAAAAAAAAAAAABwIAAGRycy9kb3ducmV2LnhtbFBLBQYAAAAAAwADALcAAAD7AgAAAAA=&#10;" filled="f">
                  <v:textbox inset="1mm,0,1mm,0">
                    <w:txbxContent>
                      <w:p w:rsidR="00FF0DD4" w:rsidRPr="00F85F5D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spacing w:val="0"/>
                            <w:kern w:val="2"/>
                          </w:rPr>
                        </w:pPr>
                        <w:r w:rsidRPr="00F85F5D">
                          <w:rPr>
                            <w:rFonts w:ascii="標楷體" w:hAnsi="標楷體" w:hint="eastAsia"/>
                            <w:spacing w:val="0"/>
                            <w:kern w:val="2"/>
                          </w:rPr>
                          <w:t>電子設備箱內之通風程度及濾網清潔</w:t>
                        </w:r>
                      </w:p>
                      <w:p w:rsidR="00FF0DD4" w:rsidRPr="00F85F5D" w:rsidRDefault="00FF0DD4" w:rsidP="00B37FB9">
                        <w:pPr>
                          <w:adjustRightInd w:val="0"/>
                          <w:spacing w:line="240" w:lineRule="auto"/>
                          <w:rPr>
                            <w:rFonts w:ascii="標楷體" w:hAnsi="標楷體"/>
                            <w:bCs/>
                            <w:color w:val="000000"/>
                            <w:spacing w:val="0"/>
                            <w:kern w:val="2"/>
                            <w:szCs w:val="24"/>
                          </w:rPr>
                        </w:pPr>
                      </w:p>
                    </w:txbxContent>
                  </v:textbox>
                </v:shape>
                <v:shape id="文字方塊 19" o:spid="_x0000_s1367" type="#_x0000_t202" style="position:absolute;left:10560;top:3630;width:90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AUmxwAAAN4AAAAPAAAAZHJzL2Rvd25yZXYueG1sRI9Ba8JA&#10;FITvQv/D8gq9iG4aipbUVUrBEvAgRqF4e2SfSTD7Nuxuk/TfdwXB4zAz3zCrzWha0ZPzjWUFr/ME&#10;BHFpdcOVgtNxO3sH4QOyxtYyKfgjD5v102SFmbYDH6gvQiUihH2GCuoQukxKX9Zk0M9tRxy9i3UG&#10;Q5SuktrhEOGmlWmSLKTBhuNCjR191VRei1+jYGevl+POTfvvnzzvQjX02+K8V+rlefz8ABFoDI/w&#10;vZ1rBely+ZbC7U68AnL9DwAA//8DAFBLAQItABQABgAIAAAAIQDb4fbL7gAAAIUBAAATAAAAAAAA&#10;AAAAAAAAAAAAAABbQ29udGVudF9UeXBlc10ueG1sUEsBAi0AFAAGAAgAAAAhAFr0LFu/AAAAFQEA&#10;AAsAAAAAAAAAAAAAAAAAHwEAAF9yZWxzLy5yZWxzUEsBAi0AFAAGAAgAAAAhADTQBSbHAAAA3gAA&#10;AA8AAAAAAAAAAAAAAAAABwIAAGRycy9kb3ducmV2LnhtbFBLBQYAAAAAAwADALcAAAD7AgAAAAA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★※</w:t>
                        </w:r>
                      </w:p>
                    </w:txbxContent>
                  </v:textbox>
                </v:shape>
                <v:shape id="文字方塊 19" o:spid="_x0000_s1368" type="#_x0000_t202" style="position:absolute;left:7845;top:3630;width:90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KC9yAAAAN4AAAAPAAAAZHJzL2Rvd25yZXYueG1sRI9Ba8JA&#10;FITvhf6H5RW8SN1opUp0FSkoAQ+lsSDeHtlnEsy+DbvbJP33rlDocZiZb5j1djCN6Mj52rKC6SQB&#10;QVxYXXOp4Pu0f12C8AFZY2OZFPySh+3m+WmNqbY9f1GXh1JECPsUFVQhtKmUvqjIoJ/Yljh6V+sM&#10;hihdKbXDPsJNI2dJ8i4N1hwXKmzpo6Lilv8YBUd7u56ObtwdzlnWhrLv9vnlU6nRy7BbgQg0hP/w&#10;XzvTCmaLxfwNHnfiFZCbOwAAAP//AwBQSwECLQAUAAYACAAAACEA2+H2y+4AAACFAQAAEwAAAAAA&#10;AAAAAAAAAAAAAAAAW0NvbnRlbnRfVHlwZXNdLnhtbFBLAQItABQABgAIAAAAIQBa9CxbvwAAABUB&#10;AAALAAAAAAAAAAAAAAAAAB8BAABfcmVscy8ucmVsc1BLAQItABQABgAIAAAAIQBbnKC9yAAAAN4A&#10;AAAPAAAAAAAAAAAAAAAAAAcCAABkcnMvZG93bnJldi54bWxQSwUGAAAAAAMAAwC3AAAA/AIAAAAA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★※</w:t>
                        </w:r>
                      </w:p>
                    </w:txbxContent>
                  </v:textbox>
                </v:shape>
                <v:shape id="文字方塊 19" o:spid="_x0000_s1369" type="#_x0000_t202" style="position:absolute;left:5275;top:3622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TjJxwAAAN4AAAAPAAAAZHJzL2Rvd25yZXYueG1sRI9Ba8JA&#10;FITvQv/D8gpepG4UqSV1FRGUgIfSKEhvj+wzCWbfht01if/eLRR6HGbmG2a1GUwjOnK+tqxgNk1A&#10;EBdW11wqOJ/2bx8gfEDW2FgmBQ/ysFm/jFaYatvzN3V5KEWEsE9RQRVCm0rpi4oM+qltiaN3tc5g&#10;iNKVUjvsI9w0cp4k79JgzXGhwpZ2FRW3/G4UHO3tejq6SXe4ZFkbyr7b5z9fSo1fh+0niEBD+A//&#10;tTOtYL5cLhbweydeAbl+AgAA//8DAFBLAQItABQABgAIAAAAIQDb4fbL7gAAAIUBAAATAAAAAAAA&#10;AAAAAAAAAAAAAABbQ29udGVudF9UeXBlc10ueG1sUEsBAi0AFAAGAAgAAAAhAFr0LFu/AAAAFQEA&#10;AAsAAAAAAAAAAAAAAAAAHwEAAF9yZWxzLy5yZWxzUEsBAi0AFAAGAAgAAAAhANR1OMnHAAAA3gAA&#10;AA8AAAAAAAAAAAAAAAAABwIAAGRycy9kb3ducmV2LnhtbFBLBQYAAAAAAwADALcAAAD7AgAAAAA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</w:t>
                        </w:r>
                      </w:p>
                    </w:txbxContent>
                  </v:textbox>
                </v:shape>
                <v:shape id="文字方塊 19" o:spid="_x0000_s1370" type="#_x0000_t202" style="position:absolute;left:8004;top:1168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Z1SyAAAAN4AAAAPAAAAZHJzL2Rvd25yZXYueG1sRI9Ba8JA&#10;FITvhf6H5RW8SN0otUp0FSkoAQ+lsSDeHtlnEsy+DbvbJP33rlDocZiZb5j1djCN6Mj52rKC6SQB&#10;QVxYXXOp4Pu0f12C8AFZY2OZFPySh+3m+WmNqbY9f1GXh1JECPsUFVQhtKmUvqjIoJ/Yljh6V+sM&#10;hihdKbXDPsJNI2dJ8i4N1hwXKmzpo6Lilv8YBUd7u56ObtwdzlnWhrLv9vnlU6nRy7BbgQg0hP/w&#10;XzvTCmaLxdscHnfiFZCbOwAAAP//AwBQSwECLQAUAAYACAAAACEA2+H2y+4AAACFAQAAEwAAAAAA&#10;AAAAAAAAAAAAAAAAW0NvbnRlbnRfVHlwZXNdLnhtbFBLAQItABQABgAIAAAAIQBa9CxbvwAAABUB&#10;AAALAAAAAAAAAAAAAAAAAB8BAABfcmVscy8ucmVsc1BLAQItABQABgAIAAAAIQC7OZ1SyAAAAN4A&#10;AAAPAAAAAAAAAAAAAAAAAAcCAABkcnMvZG93bnJldi54bWxQSwUGAAAAAAMAAwC3AAAA/AIAAAAA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</w:t>
                        </w:r>
                      </w:p>
                    </w:txbxContent>
                  </v:textbox>
                </v:shape>
                <v:shape id="文字方塊 19" o:spid="_x0000_s1371" type="#_x0000_t202" style="position:absolute;left:13471;top:3623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wMlxwAAAN4AAAAPAAAAZHJzL2Rvd25yZXYueG1sRI9Ba8JA&#10;FITvhf6H5RW8FN0oRSV1FRGUgAdpLJTeHtlnEsy+DbtrEv+9WxB6HGbmG2a1GUwjOnK+tqxgOklA&#10;EBdW11wq+D7vx0sQPiBrbCyTgjt52KxfX1aYatvzF3V5KEWEsE9RQRVCm0rpi4oM+oltiaN3sc5g&#10;iNKVUjvsI9w0cpYkc2mw5rhQYUu7ioprfjMKjvZ6OR/de3f4ybI2lH23z39PSo3ehu0niEBD+A8/&#10;25lWMFssPubwdydeAbl+AAAA//8DAFBLAQItABQABgAIAAAAIQDb4fbL7gAAAIUBAAATAAAAAAAA&#10;AAAAAAAAAAAAAABbQ29udGVudF9UeXBlc10ueG1sUEsBAi0AFAAGAAgAAAAhAFr0LFu/AAAAFQEA&#10;AAsAAAAAAAAAAAAAAAAAHwEAAF9yZWxzLy5yZWxzUEsBAi0AFAAGAAgAAAAhAEvrAyXHAAAA3gAA&#10;AA8AAAAAAAAAAAAAAAAABwIAAGRycy9kb3ducmV2LnhtbFBLBQYAAAAAAwADALcAAAD7AgAAAAA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</w:t>
                        </w:r>
                      </w:p>
                    </w:txbxContent>
                  </v:textbox>
                </v:shape>
                <v:shape id="文字方塊 19" o:spid="_x0000_s1372" type="#_x0000_t202" style="position:absolute;left:13424;top:1162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6a+xwAAAN4AAAAPAAAAZHJzL2Rvd25yZXYueG1sRI9Ba8JA&#10;FITvQv/D8gq9iG4qxZTUVUrBEvAgRqF4e2SfSTD7Nuxuk/TfdwXB4zAz3zCrzWha0ZPzjWUFr/ME&#10;BHFpdcOVgtNxO3sH4QOyxtYyKfgjD5v102SFmbYDH6gvQiUihH2GCuoQukxKX9Zk0M9tRxy9i3UG&#10;Q5SuktrhEOGmlYskWUqDDceFGjv6qqm8Fr9Gwc5eL8edm/bfP3nehWrot8V5r9TL8/j5ASLQGB7h&#10;ezvXChZp+pbC7U68AnL9DwAA//8DAFBLAQItABQABgAIAAAAIQDb4fbL7gAAAIUBAAATAAAAAAAA&#10;AAAAAAAAAAAAAABbQ29udGVudF9UeXBlc10ueG1sUEsBAi0AFAAGAAgAAAAhAFr0LFu/AAAAFQEA&#10;AAsAAAAAAAAAAAAAAAAAHwEAAF9yZWxzLy5yZWxzUEsBAi0AFAAGAAgAAAAhACSnpr7HAAAA3gAA&#10;AA8AAAAAAAAAAAAAAAAABwIAAGRycy9kb3ducmV2LnhtbFBLBQYAAAAAAwADALcAAAD7AgAAAAA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</w:t>
                        </w:r>
                      </w:p>
                    </w:txbxContent>
                  </v:textbox>
                </v:shape>
                <v:line id="直線接點 2" o:spid="_x0000_s1373" style="position:absolute;visibility:visible;mso-wrap-style:square" from="14719,2052" to="15456,20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RoixgAAAN4AAAAPAAAAZHJzL2Rvd25yZXYueG1sRE/Pa8Iw&#10;FL4P/B/CE7zNdE7q6IwiGwP1MNQNtuOzeWurzUtJYlv/e3MYePz4fs+XvalFS85XlhU8jRMQxLnV&#10;FRcKvr8+Hl9A+ICssbZMCq7kYbkYPMwx07bjPbWHUIgYwj5DBWUITSalz0sy6Me2IY7cn3UGQ4Su&#10;kNphF8NNLSdJkkqDFceGEht6Kyk/Hy5GwefzLm1Xm+26/9mkx/x9f/w9dU6p0bBfvYII1Ie7+N+9&#10;1goms9k07o134hWQixsAAAD//wMAUEsBAi0AFAAGAAgAAAAhANvh9svuAAAAhQEAABMAAAAAAAAA&#10;AAAAAAAAAAAAAFtDb250ZW50X1R5cGVzXS54bWxQSwECLQAUAAYACAAAACEAWvQsW78AAAAVAQAA&#10;CwAAAAAAAAAAAAAAAAAfAQAAX3JlbHMvLnJlbHNQSwECLQAUAAYACAAAACEAefUaIsYAAADeAAAA&#10;DwAAAAAAAAAAAAAAAAAHAgAAZHJzL2Rvd25yZXYueG1sUEsFBgAAAAADAAMAtwAAAPoCAAAAAA==&#10;"/>
                <v:line id="直線接點 3" o:spid="_x0000_s1374" style="position:absolute;visibility:visible;mso-wrap-style:square" from="15467,2052" to="15467,3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b+5yQAAAN4AAAAPAAAAZHJzL2Rvd25yZXYueG1sRI9Ba8JA&#10;FITvhf6H5RW81U1tiTV1FWkR1INUK7THZ/Y1SZt9G3bXJP57tyD0OMzMN8x03ptatOR8ZVnBwzAB&#10;QZxbXXGh4PCxvH8G4QOyxtoyKTiTh/ns9maKmbYd76jdh0JECPsMFZQhNJmUPi/JoB/ahjh639YZ&#10;DFG6QmqHXYSbWo6SJJUGK44LJTb0WlL+uz8ZBdvH97RdrDer/nOdHvO33fHrp3NKDe76xQuIQH34&#10;D1/bK61gNB4/TeDvTrwCcnYBAAD//wMAUEsBAi0AFAAGAAgAAAAhANvh9svuAAAAhQEAABMAAAAA&#10;AAAAAAAAAAAAAAAAAFtDb250ZW50X1R5cGVzXS54bWxQSwECLQAUAAYACAAAACEAWvQsW78AAAAV&#10;AQAACwAAAAAAAAAAAAAAAAAfAQAAX3JlbHMvLnJlbHNQSwECLQAUAAYACAAAACEAFrm/uckAAADe&#10;AAAADwAAAAAAAAAAAAAAAAAHAgAAZHJzL2Rvd25yZXYueG1sUEsFBgAAAAADAAMAtwAAAP0CAAAA&#10;AA==&#10;"/>
                <v:line id="直線接點 4" o:spid="_x0000_s1375" style="position:absolute;flip:x;visibility:visible;mso-wrap-style:square" from="3826,3296" to="15448,3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3mVxwAAAN4AAAAPAAAAZHJzL2Rvd25yZXYueG1sRI/NagIx&#10;FIX3Qt8h3EI3oplKW3VqFCkUunCjlRF318l1MszkZpqkOn17syi4PJw/vsWqt624kA+1YwXP4wwE&#10;cel0zZWC/ffnaAYiRGSNrWNS8EcBVsuHwQJz7a68pcsuViKNcMhRgYmxy6UMpSGLYew64uSdnbcY&#10;k/SV1B6vady2cpJlb9JizenBYEcfhspm92sVyNlm+OPXp5emaA6HuSnKojtulHp67NfvICL18R7+&#10;b39pBZPp9DUBJJyEAnJ5AwAA//8DAFBLAQItABQABgAIAAAAIQDb4fbL7gAAAIUBAAATAAAAAAAA&#10;AAAAAAAAAAAAAABbQ29udGVudF9UeXBlc10ueG1sUEsBAi0AFAAGAAgAAAAhAFr0LFu/AAAAFQEA&#10;AAsAAAAAAAAAAAAAAAAAHwEAAF9yZWxzLy5yZWxzUEsBAi0AFAAGAAgAAAAhAAS/eZXHAAAA3gAA&#10;AA8AAAAAAAAAAAAAAAAABwIAAGRycy9kb3ducmV2LnhtbFBLBQYAAAAAAwADALcAAAD7AgAAAAA=&#10;"/>
                <v:line id="直線接點 5" o:spid="_x0000_s1376" style="position:absolute;rotation:180;visibility:visible;mso-wrap-style:square" from="3824,3306" to="3824,4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9o5wwAAAN4AAAAPAAAAZHJzL2Rvd25yZXYueG1sRI9Ba8JA&#10;FITvgv9heQVvujGiltRVrCAWb0a9P7Kv2WD2bZpdTfz3XaHQ4zAz3zCrTW9r8aDWV44VTCcJCOLC&#10;6YpLBZfzfvwOwgdkjbVjUvAkD5v1cLDCTLuOT/TIQykihH2GCkwITSalLwxZ9BPXEEfv27UWQ5Rt&#10;KXWLXYTbWqZJspAWK44LBhvaGSpu+d0qmF93R53eiiR0WDa5+TyYH5opNXrrtx8gAvXhP/zX/tIK&#10;0uVyPoXXnXgF5PoXAAD//wMAUEsBAi0AFAAGAAgAAAAhANvh9svuAAAAhQEAABMAAAAAAAAAAAAA&#10;AAAAAAAAAFtDb250ZW50X1R5cGVzXS54bWxQSwECLQAUAAYACAAAACEAWvQsW78AAAAVAQAACwAA&#10;AAAAAAAAAAAAAAAfAQAAX3JlbHMvLnJlbHNQSwECLQAUAAYACAAAACEAvwfaOcMAAADeAAAADwAA&#10;AAAAAAAAAAAAAAAHAgAAZHJzL2Rvd25yZXYueG1sUEsFBgAAAAADAAMAtwAAAPcCAAAAAA==&#10;"/>
                <v:shape id="直線單箭頭接點 43" o:spid="_x0000_s1377" type="#_x0000_t32" style="position:absolute;left:3839;top:2052;width:737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TyhyAAAAN4AAAAPAAAAZHJzL2Rvd25yZXYueG1sRI9Ba8JA&#10;FITvgv9heYIXqRu1rZK6igiClIJovXh7ZF+yodm3MbvG2F/fLRR6HGbmG2a57mwlWmp86VjBZJyA&#10;IM6cLrlQcP7cPS1A+ICssXJMCh7kYb3q95aYanfnI7WnUIgIYZ+iAhNCnUrpM0MW/djVxNHLXWMx&#10;RNkUUjd4j3BbyWmSvEqLJccFgzVtDWVfp5tVMDpeyiLPbx8PP/s+LJL3w9VkrVLDQbd5AxGoC//h&#10;v/ZeK5jO5y/P8HsnXgG5+gEAAP//AwBQSwECLQAUAAYACAAAACEA2+H2y+4AAACFAQAAEwAAAAAA&#10;AAAAAAAAAAAAAAAAW0NvbnRlbnRfVHlwZXNdLnhtbFBLAQItABQABgAIAAAAIQBa9CxbvwAAABUB&#10;AAALAAAAAAAAAAAAAAAAAB8BAABfcmVscy8ucmVsc1BLAQItABQABgAIAAAAIQAozTyhyAAAAN4A&#10;AAAPAAAAAAAAAAAAAAAAAAcCAABkcnMvZG93bnJldi54bWxQSwUGAAAAAAMAAwC3AAAA/AIAAAAA&#10;">
                  <v:stroke endarrow="open"/>
                </v:shape>
                <v:shape id="直線單箭頭接點 101" o:spid="_x0000_s1378" type="#_x0000_t32" style="position:absolute;left:6561;top:206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U6hxgAAAN4AAAAPAAAAZHJzL2Rvd25yZXYueG1sRI/NasMw&#10;EITvhbyD2EAvpZHj4Li4UUIItA30lB/odbHWlom1MpbiuG9fBQI9DjPzDbPajLYVA/W+caxgPktA&#10;EJdON1wrOJ8+Xt9A+ICssXVMCn7Jw2Y9eVphod2NDzQcQy0ihH2BCkwIXSGlLw1Z9DPXEUevcr3F&#10;EGVfS93jLcJtK9MkWUqLDccFgx3tDJWX49UqqFJN85fLj/nKM6x234t0GNpPpZ6n4/YdRKAx/Icf&#10;7b1WkOZ5lsH9TrwCcv0HAAD//wMAUEsBAi0AFAAGAAgAAAAhANvh9svuAAAAhQEAABMAAAAAAAAA&#10;AAAAAAAAAAAAAFtDb250ZW50X1R5cGVzXS54bWxQSwECLQAUAAYACAAAACEAWvQsW78AAAAVAQAA&#10;CwAAAAAAAAAAAAAAAAAfAQAAX3JlbHMvLnJlbHNQSwECLQAUAAYACAAAACEAPtFOocYAAADeAAAA&#10;DwAAAAAAAAAAAAAAAAAHAgAAZHJzL2Rvd25yZXYueG1sUEsFBgAAAAADAAMAtwAAAPoCAAAAAA==&#10;">
                  <v:stroke endarrow="open"/>
                </v:shape>
                <v:shape id="直線單箭頭接點 104" o:spid="_x0000_s1379" type="#_x0000_t32" style="position:absolute;left:9284;top:205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9DWxgAAAN4AAAAPAAAAZHJzL2Rvd25yZXYueG1sRI9Pa8JA&#10;FMTvBb/D8gQvpW6MaErqKiJoCz35B3p9ZF+ywezbkF1j/PZdodDjMDO/YVabwTaip87XjhXMpgkI&#10;4sLpmisFl/P+7R2ED8gaG8ek4EEeNuvRywpz7e58pP4UKhEh7HNUYEJocyl9Yciin7qWOHql6yyG&#10;KLtK6g7vEW4bmSbJUlqsOS4YbGlnqLieblZBmWqavV5/zGe2wHL3PU/7vjkoNRkP2w8QgYbwH/5r&#10;f2kFaZYtlvC8E6+AXP8CAAD//wMAUEsBAi0AFAAGAAgAAAAhANvh9svuAAAAhQEAABMAAAAAAAAA&#10;AAAAAAAAAAAAAFtDb250ZW50X1R5cGVzXS54bWxQSwECLQAUAAYACAAAACEAWvQsW78AAAAVAQAA&#10;CwAAAAAAAAAAAAAAAAAfAQAAX3JlbHMvLnJlbHNQSwECLQAUAAYACAAAACEAzgPQ1sYAAADeAAAA&#10;DwAAAAAAAAAAAAAAAAAHAgAAZHJzL2Rvd25yZXYueG1sUEsFBgAAAAADAAMAtwAAAPoCAAAAAA==&#10;">
                  <v:stroke endarrow="open"/>
                </v:shape>
                <v:roundrect id="圓角矩形 14578" o:spid="_x0000_s1380" style="position:absolute;left:1345;top:1635;width:2494;height:85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18dxwAAAN4AAAAPAAAAZHJzL2Rvd25yZXYueG1sRI9Pa8JA&#10;FMTvhX6H5RW81U1FjaZZRawtPQn+IXh8ZF+TYPZtkl01/fbdguBxmJnfMOmyN7W4UucqywrehhEI&#10;4tzqigsFx8Pn6wyE88gaa8uk4JccLBfPTykm2t54R9e9L0SAsEtQQel9k0jp8pIMuqFtiIP3YzuD&#10;PsiukLrDW4CbWo6iaCoNVhwWSmxoXVJ+3l+MgnabH+frj7E8ndvN6mviM5m1RqnBS796B+Gp94/w&#10;vf2tFYzieBLD/51wBeTiDwAA//8DAFBLAQItABQABgAIAAAAIQDb4fbL7gAAAIUBAAATAAAAAAAA&#10;AAAAAAAAAAAAAABbQ29udGVudF9UeXBlc10ueG1sUEsBAi0AFAAGAAgAAAAhAFr0LFu/AAAAFQEA&#10;AAsAAAAAAAAAAAAAAAAAHwEAAF9yZWxzLy5yZWxzUEsBAi0AFAAGAAgAAAAhAB8HXx3HAAAA3gAA&#10;AA8AAAAAAAAAAAAAAAAABwIAAGRycy9kb3ducmV2LnhtbFBLBQYAAAAAAwADALcAAAD7AgAAAAA=&#10;" filled="f">
                  <v:textbox inset="1mm,0,1mm,0">
                    <w:txbxContent>
                      <w:p w:rsidR="00FF0DD4" w:rsidRDefault="00FF0DD4" w:rsidP="00B37FB9">
                        <w:pPr>
                          <w:adjustRightInd w:val="0"/>
                          <w:spacing w:line="280" w:lineRule="exact"/>
                          <w:jc w:val="left"/>
                          <w:rPr>
                            <w:rFonts w:ascii="標楷體" w:hAnsi="標楷體" w:cs="DFKaiShu-SB-Estd-BF"/>
                            <w:spacing w:val="-20"/>
                            <w:szCs w:val="24"/>
                            <w:lang w:bidi="ta-IN"/>
                          </w:rPr>
                        </w:pPr>
                        <w:r w:rsidRPr="00641091">
                          <w:rPr>
                            <w:rFonts w:ascii="標楷體" w:hAnsi="標楷體" w:cs="DFKaiShu-SB-Estd-BF" w:hint="eastAsia"/>
                            <w:spacing w:val="-20"/>
                            <w:szCs w:val="24"/>
                            <w:lang w:bidi="ta-IN"/>
                          </w:rPr>
                          <w:t>施工前確認施工計畫</w:t>
                        </w:r>
                      </w:p>
                      <w:p w:rsidR="00FF0DD4" w:rsidRPr="00641091" w:rsidRDefault="00FF0DD4" w:rsidP="00B37FB9">
                        <w:pPr>
                          <w:adjustRightInd w:val="0"/>
                          <w:spacing w:line="280" w:lineRule="exact"/>
                          <w:jc w:val="left"/>
                          <w:rPr>
                            <w:rFonts w:ascii="標楷體" w:hAnsi="標楷體"/>
                            <w:spacing w:val="-20"/>
                            <w:szCs w:val="24"/>
                          </w:rPr>
                        </w:pPr>
                        <w:r w:rsidRPr="00641091">
                          <w:rPr>
                            <w:rFonts w:ascii="標楷體" w:hAnsi="標楷體" w:cs="DFKaiShu-SB-Estd-BF" w:hint="eastAsia"/>
                            <w:spacing w:val="-20"/>
                            <w:szCs w:val="24"/>
                            <w:lang w:bidi="ta-IN"/>
                          </w:rPr>
                          <w:t>、</w:t>
                        </w:r>
                        <w:r w:rsidRPr="00641091">
                          <w:rPr>
                            <w:rFonts w:ascii="標楷體" w:hAnsi="標楷體" w:hint="eastAsia"/>
                            <w:spacing w:val="-20"/>
                            <w:szCs w:val="24"/>
                            <w:lang w:bidi="ta-IN"/>
                          </w:rPr>
                          <w:t>圖說、材料</w:t>
                        </w:r>
                        <w:r w:rsidRPr="00641091">
                          <w:rPr>
                            <w:rFonts w:ascii="標楷體" w:hAnsi="標楷體" w:cs="DFKaiShu-SB-Estd-BF" w:hint="eastAsia"/>
                            <w:spacing w:val="-20"/>
                            <w:szCs w:val="24"/>
                            <w:lang w:bidi="ta-IN"/>
                          </w:rPr>
                          <w:t>審核完成</w:t>
                        </w:r>
                      </w:p>
                    </w:txbxContent>
                  </v:textbox>
                </v:roundrect>
                <v:shape id="文字方塊 14576" o:spid="_x0000_s1381" type="#_x0000_t202" style="position:absolute;left:4565;top:164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DpWxAAAAN4AAAAPAAAAZHJzL2Rvd25yZXYueG1sRE/Pa8Iw&#10;FL4L+x/CG+ymqcJUqlFkMtlpaN1Ab4/m2dYlL7XJav3vzUHw+PH9ni87a0RLja8cKxgOEhDEudMV&#10;Fwp+9p/9KQgfkDUax6TgRh6Wi5feHFPtrryjNguFiCHsU1RQhlCnUvq8JIt+4GriyJ1cYzFE2BRS&#10;N3iN4dbIUZKMpcWKY0OJNX2UlP9l/1aB+d6sapu0G3fYHi/78+/ZZMO1Um+v3WoGIlAXnuKH+0sr&#10;GE0m73FvvBOvgFzcAQAA//8DAFBLAQItABQABgAIAAAAIQDb4fbL7gAAAIUBAAATAAAAAAAAAAAA&#10;AAAAAAAAAABbQ29udGVudF9UeXBlc10ueG1sUEsBAi0AFAAGAAgAAAAhAFr0LFu/AAAAFQEAAAsA&#10;AAAAAAAAAAAAAAAAHwEAAF9yZWxzLy5yZWxzUEsBAi0AFAAGAAgAAAAhAMhIOlbEAAAA3gAAAA8A&#10;AAAAAAAAAAAAAAAABwIAAGRycy9kb3ducmV2LnhtbFBLBQYAAAAAAwADALcAAAD4AgAAAAA=&#10;" filled="f">
                  <v:textbox inset="1mm,0,1mm,0">
                    <w:txbxContent>
                      <w:p w:rsidR="00FF0DD4" w:rsidRPr="00915574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rFonts w:ascii="標楷體" w:hAnsi="標楷體"/>
                            <w:bCs/>
                            <w:color w:val="000000"/>
                            <w:spacing w:val="0"/>
                            <w:szCs w:val="24"/>
                          </w:rPr>
                        </w:pPr>
                        <w:r w:rsidRPr="00915574">
                          <w:rPr>
                            <w:rFonts w:ascii="標楷體" w:hAnsi="標楷體" w:hint="eastAsia"/>
                            <w:spacing w:val="0"/>
                          </w:rPr>
                          <w:t>核對施工圖備齊</w:t>
                        </w:r>
                        <w:r w:rsidRPr="00915574"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所需之人員</w:t>
                        </w:r>
                        <w:r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、</w:t>
                        </w:r>
                        <w:r w:rsidRPr="00915574"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機具</w:t>
                        </w:r>
                        <w:r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、</w:t>
                        </w:r>
                        <w:r w:rsidRPr="00915574"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材料</w:t>
                        </w:r>
                      </w:p>
                    </w:txbxContent>
                  </v:textbox>
                </v:shape>
                <v:shape id="文字方塊 14584" o:spid="_x0000_s1382" type="#_x0000_t202" style="position:absolute;left:7287;top:164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xkbxwAAAN4AAAAPAAAAZHJzL2Rvd25yZXYueG1sRI9Pa8JA&#10;FMTvBb/D8oTe6q5a/zR1FRGE4kEw9uDxkX0modm3aXabpN/eFQSPw8z8hllteluJlhpfOtYwHikQ&#10;xJkzJecavs/7tyUIH5ANVo5Jwz952KwHLytMjOv4RG0achEh7BPUUIRQJ1L6rCCLfuRq4uhdXWMx&#10;RNnk0jTYRbit5ESpubRYclwosKZdQdlP+mc1HPowP06tUrPx9f24X162v+2l0/p12G8/QQTqwzP8&#10;aH8ZDZPFYvYB9zvxCsj1DQAA//8DAFBLAQItABQABgAIAAAAIQDb4fbL7gAAAIUBAAATAAAAAAAA&#10;AAAAAAAAAAAAAABbQ29udGVudF9UeXBlc10ueG1sUEsBAi0AFAAGAAgAAAAhAFr0LFu/AAAAFQEA&#10;AAsAAAAAAAAAAAAAAAAAHwEAAF9yZWxzLy5yZWxzUEsBAi0AFAAGAAgAAAAhAH6nGRvHAAAA3gAA&#10;AA8AAAAAAAAAAAAAAAAABwIAAGRycy9kb3ducmV2LnhtbFBLBQYAAAAAAwADALcAAAD7AgAAAAA=&#10;" filled="f">
                  <v:textbox inset="1mm,4mm,1mm,0">
                    <w:txbxContent>
                      <w:p w:rsidR="00FF0DD4" w:rsidRPr="00641091" w:rsidRDefault="00FF0DD4" w:rsidP="00B37FB9">
                        <w:pPr>
                          <w:adjustRightInd w:val="0"/>
                          <w:spacing w:line="240" w:lineRule="auto"/>
                          <w:jc w:val="left"/>
                          <w:rPr>
                            <w:rFonts w:ascii="標楷體" w:hAnsi="標楷體"/>
                            <w:spacing w:val="0"/>
                          </w:rPr>
                        </w:pPr>
                        <w:r w:rsidRPr="00641091">
                          <w:rPr>
                            <w:rFonts w:ascii="標楷體" w:hAnsi="標楷體" w:hint="eastAsia"/>
                            <w:spacing w:val="0"/>
                          </w:rPr>
                          <w:t>核對施工圖</w:t>
                        </w:r>
                        <w:r w:rsidRPr="00641091">
                          <w:rPr>
                            <w:rFonts w:ascii="標楷體" w:hAnsi="標楷體" w:cs="DFKaiShu-SB-Estd-BF" w:hint="eastAsia"/>
                            <w:spacing w:val="0"/>
                            <w:lang w:bidi="ta-IN"/>
                          </w:rPr>
                          <w:t>放樣</w:t>
                        </w:r>
                      </w:p>
                    </w:txbxContent>
                  </v:textbox>
                </v:shape>
                <v:shape id="文字方塊 14577" o:spid="_x0000_s1383" type="#_x0000_t202" style="position:absolute;left:10010;top:164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mTXxAAAAN4AAAAPAAAAZHJzL2Rvd25yZXYueG1sRI/LasMw&#10;EEX3hf6DmEJ2jdwEK8WNEkKgYLIpTkLWU2tqm1ojYam28/fVotDl5b442/1sezHSEDrHGl6WGQji&#10;2pmOGw3Xy/vzK4gQkQ32jknDnQLsd48PWyyMm7ii8RwbkUY4FKihjdEXUoa6JYth6Txx8r7cYDEm&#10;OTTSDDilcdvLVZYpabHj9NCip2NL9ff5x2rwtvqIt9KWuWty5T8VqxOutV48zYc3EJHm+B/+a5dG&#10;w2qzUQkg4SQUkLtfAAAA//8DAFBLAQItABQABgAIAAAAIQDb4fbL7gAAAIUBAAATAAAAAAAAAAAA&#10;AAAAAAAAAABbQ29udGVudF9UeXBlc10ueG1sUEsBAi0AFAAGAAgAAAAhAFr0LFu/AAAAFQEAAAsA&#10;AAAAAAAAAAAAAAAAHwEAAF9yZWxzLy5yZWxzUEsBAi0AFAAGAAgAAAAhABQKZNfEAAAA3gAAAA8A&#10;AAAAAAAAAAAAAAAABwIAAGRycy9kb3ducmV2LnhtbFBLBQYAAAAAAwADALcAAAD4AgAAAAA=&#10;" filled="f">
                  <v:textbox inset="1mm,1mm,1mm,0">
                    <w:txbxContent>
                      <w:p w:rsidR="00FF0DD4" w:rsidRPr="00F85F5D" w:rsidRDefault="00FF0DD4" w:rsidP="00B37FB9">
                        <w:pPr>
                          <w:adjustRightInd w:val="0"/>
                          <w:spacing w:line="240" w:lineRule="auto"/>
                          <w:jc w:val="left"/>
                          <w:rPr>
                            <w:rFonts w:ascii="標楷體" w:hAnsi="標楷體"/>
                            <w:bCs/>
                            <w:spacing w:val="6"/>
                            <w:kern w:val="2"/>
                            <w:szCs w:val="24"/>
                          </w:rPr>
                        </w:pPr>
                        <w:r w:rsidRPr="00F85F5D">
                          <w:rPr>
                            <w:rFonts w:ascii="標楷體" w:hAnsi="標楷體" w:cs="DFKaiShu-SB-Estd-BF" w:hint="eastAsia"/>
                            <w:spacing w:val="6"/>
                            <w:kern w:val="2"/>
                            <w:szCs w:val="24"/>
                            <w:lang w:bidi="ta-IN"/>
                          </w:rPr>
                          <w:t>火警</w:t>
                        </w:r>
                        <w:r w:rsidRPr="00F85F5D">
                          <w:rPr>
                            <w:rFonts w:ascii="標楷體" w:hAnsi="標楷體" w:cs="標楷體" w:hint="eastAsia"/>
                            <w:spacing w:val="6"/>
                            <w:kern w:val="2"/>
                            <w:lang w:val="zh-TW"/>
                          </w:rPr>
                          <w:t>設備地板高度</w:t>
                        </w:r>
                      </w:p>
                    </w:txbxContent>
                  </v:textbox>
                </v:shape>
                <v:roundrect id="圓角矩形 14578" o:spid="_x0000_s1384" style="position:absolute;left:7302;top:6560;width:1984;height:85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hkFxwAAAN4AAAAPAAAAZHJzL2Rvd25yZXYueG1sRI9BawIx&#10;FITvBf9DeEIvRbNa0LIaRYoFkXqoVvD43Dw3i5uXJUl1219vBKHHYWa+Yabz1tbiQj5UjhUM+hkI&#10;4sLpiksF37uP3huIEJE11o5JwS8FmM86T1PMtbvyF122sRQJwiFHBSbGJpcyFIYshr5riJN3ct5i&#10;TNKXUnu8Jrit5TDLRtJixWnBYEPvhorz9scqWCz9cb/aGzy8fP6F3XKzDq92rdRzt11MQERq43/4&#10;0V5pBcPxeDSA+510BeTsBgAA//8DAFBLAQItABQABgAIAAAAIQDb4fbL7gAAAIUBAAATAAAAAAAA&#10;AAAAAAAAAAAAAABbQ29udGVudF9UeXBlc10ueG1sUEsBAi0AFAAGAAgAAAAhAFr0LFu/AAAAFQEA&#10;AAsAAAAAAAAAAAAAAAAAHwEAAF9yZWxzLy5yZWxzUEsBAi0AFAAGAAgAAAAhAIreGQXHAAAA3gAA&#10;AA8AAAAAAAAAAAAAAAAABwIAAGRycy9kb3ducmV2LnhtbFBLBQYAAAAAAwADALcAAAD7AgAAAAA=&#10;">
                  <v:textbox inset="1mm,0,1mm,0">
                    <w:txbxContent>
                      <w:p w:rsidR="00FF0DD4" w:rsidRPr="00881C58" w:rsidRDefault="00FF0DD4" w:rsidP="00B37FB9">
                        <w:pPr>
                          <w:adjustRightInd w:val="0"/>
                          <w:spacing w:line="280" w:lineRule="exact"/>
                          <w:jc w:val="left"/>
                          <w:rPr>
                            <w:rFonts w:ascii="標楷體" w:hAnsi="標楷體"/>
                            <w:szCs w:val="24"/>
                          </w:rPr>
                        </w:pPr>
                        <w:r w:rsidRPr="005C2813">
                          <w:rPr>
                            <w:rFonts w:ascii="標楷體" w:hAnsi="標楷體" w:cs="DFKaiShu-SB-Estd-BF" w:hint="eastAsia"/>
                            <w:lang w:bidi="ta-IN"/>
                          </w:rPr>
                          <w:t>施工檢驗合格</w:t>
                        </w:r>
                        <w:r>
                          <w:rPr>
                            <w:rFonts w:ascii="標楷體" w:hAnsi="標楷體" w:cs="DFKaiShu-SB-Estd-BF" w:hint="eastAsia"/>
                            <w:lang w:bidi="ta-IN"/>
                          </w:rPr>
                          <w:t>完成</w:t>
                        </w:r>
                      </w:p>
                    </w:txbxContent>
                  </v:textbox>
                </v:roundrect>
                <v:shape id="直線單箭頭接點 104" o:spid="_x0000_s1385" type="#_x0000_t32" style="position:absolute;left:12001;top:205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BxoxgAAAN4AAAAPAAAAZHJzL2Rvd25yZXYueG1sRI9Ba8JA&#10;FITvhf6H5RW8lLpxpUZSVylCtdBTbcHrI/uSDWbfhuw2xn/vFgSPw8x8w6w2o2vFQH1oPGuYTTMQ&#10;xKU3Ddcafn8+XpYgQkQ22HomDRcKsFk/PqywMP7M3zQcYi0ShEOBGmyMXSFlKC05DFPfESev8r3D&#10;mGRfS9PjOcFdK1WWLaTDhtOCxY62lsrT4c9pqJSh2fPpaPf5K1bbr7kahnan9eRpfH8DEWmM9/Ct&#10;/Wk0qDxfKPi/k66AXF8BAAD//wMAUEsBAi0AFAAGAAgAAAAhANvh9svuAAAAhQEAABMAAAAAAAAA&#10;AAAAAAAAAAAAAFtDb250ZW50X1R5cGVzXS54bWxQSwECLQAUAAYACAAAACEAWvQsW78AAAAVAQAA&#10;CwAAAAAAAAAAAAAAAAAfAQAAX3JlbHMvLnJlbHNQSwECLQAUAAYACAAAACEAf1QcaMYAAADeAAAA&#10;DwAAAAAAAAAAAAAAAAAHAgAAZHJzL2Rvd25yZXYueG1sUEsFBgAAAAADAAMAtwAAAPoCAAAAAA==&#10;">
                  <v:stroke endarrow="open"/>
                </v:shape>
                <v:shape id="文字方塊 14577" o:spid="_x0000_s1386" type="#_x0000_t202" style="position:absolute;left:12728;top:1643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+RMxgAAAN4AAAAPAAAAZHJzL2Rvd25yZXYueG1sRI9Ba8JA&#10;FITvBf/D8gRvdVdto0RXEUGQHoSqB4+P7DMJZt/G7JrEf98tFHocZuYbZrXpbSVaanzpWMNkrEAQ&#10;Z86UnGu4nPfvCxA+IBusHJOGF3nYrAdvK0yN6/ib2lPIRYSwT1FDEUKdSumzgiz6sauJo3dzjcUQ&#10;ZZNL02AX4baSU6USabHkuFBgTbuCsvvpaTV89SE5zqxSn5Pbx3G/uG4f7bXTejTst0sQgfrwH/5r&#10;H4yG6XyezOD3TrwCcv0DAAD//wMAUEsBAi0AFAAGAAgAAAAhANvh9svuAAAAhQEAABMAAAAAAAAA&#10;AAAAAAAAAAAAAFtDb250ZW50X1R5cGVzXS54bWxQSwECLQAUAAYACAAAACEAWvQsW78AAAAVAQAA&#10;CwAAAAAAAAAAAAAAAAAfAQAAX3JlbHMvLnJlbHNQSwECLQAUAAYACAAAACEA0SPkTMYAAADeAAAA&#10;DwAAAAAAAAAAAAAAAAAHAgAAZHJzL2Rvd25yZXYueG1sUEsFBgAAAAADAAMAtwAAAPoCAAAAAA==&#10;" filled="f">
                  <v:textbox inset="1mm,4mm,1mm,0">
                    <w:txbxContent>
                      <w:p w:rsidR="00FF0DD4" w:rsidRPr="00F85F5D" w:rsidRDefault="00FF0DD4" w:rsidP="00B37FB9">
                        <w:pPr>
                          <w:adjustRightInd w:val="0"/>
                          <w:spacing w:line="240" w:lineRule="auto"/>
                          <w:jc w:val="center"/>
                          <w:rPr>
                            <w:spacing w:val="0"/>
                            <w:kern w:val="2"/>
                            <w:szCs w:val="24"/>
                          </w:rPr>
                        </w:pPr>
                        <w:r w:rsidRPr="00F85F5D">
                          <w:rPr>
                            <w:rFonts w:ascii="標楷體" w:hAnsi="標楷體" w:cs="標楷體" w:hint="eastAsia"/>
                            <w:spacing w:val="0"/>
                            <w:kern w:val="2"/>
                            <w:lang w:val="zh-TW"/>
                          </w:rPr>
                          <w:t>總機操作開關</w:t>
                        </w:r>
                      </w:p>
                    </w:txbxContent>
                  </v:textbox>
                </v:shape>
                <v:shape id="直線單箭頭接點 101" o:spid="_x0000_s1387" type="#_x0000_t32" style="position:absolute;left:6561;top:452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SGHxgAAAN4AAAAPAAAAZHJzL2Rvd25yZXYueG1sRI9Ba8JA&#10;FITvBf/D8gQvpW5Mq5HoKiJoC560hV4f2ZdsMPs2ZNcY/323UOhxmJlvmPV2sI3oqfO1YwWzaQKC&#10;uHC65krB1+fhZQnCB2SNjWNS8CAP283oaY25dnc+U38JlYgQ9jkqMCG0uZS+MGTRT11LHL3SdRZD&#10;lF0ldYf3CLeNTJNkIS3WHBcMtrQ3VFwvN6ugTDXNnq/f5j2bY7k/vaZ93xyVmoyH3QpEoCH8h//a&#10;H1pBmmWLN/i9E6+A3PwAAAD//wMAUEsBAi0AFAAGAAgAAAAhANvh9svuAAAAhQEAABMAAAAAAAAA&#10;AAAAAAAAAAAAAFtDb250ZW50X1R5cGVzXS54bWxQSwECLQAUAAYACAAAACEAWvQsW78AAAAVAQAA&#10;CwAAAAAAAAAAAAAAAAAfAQAAX3JlbHMvLnJlbHNQSwECLQAUAAYACAAAACEAn/Ehh8YAAADeAAAA&#10;DwAAAAAAAAAAAAAAAAAHAgAAZHJzL2Rvd25yZXYueG1sUEsFBgAAAAADAAMAtwAAAPoCAAAAAA==&#10;">
                  <v:stroke endarrow="open"/>
                </v:shape>
                <v:shape id="直線單箭頭接點 104" o:spid="_x0000_s1388" type="#_x0000_t32" style="position:absolute;left:9284;top:451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YQcxgAAAN4AAAAPAAAAZHJzL2Rvd25yZXYueG1sRI9Pa8JA&#10;FMTvBb/D8gQvpW6MaErqKiJoCz35B3p9ZF+ywezbkF1j/PZdodDjMDO/YVabwTaip87XjhXMpgkI&#10;4sLpmisFl/P+7R2ED8gaG8ek4EEeNuvRywpz7e58pP4UKhEh7HNUYEJocyl9Yciin7qWOHql6yyG&#10;KLtK6g7vEW4bmSbJUlqsOS4YbGlnqLieblZBmWqavV5/zGe2wHL3PU/7vjkoNRkP2w8QgYbwH/5r&#10;f2kFaZYtF/C8E6+AXP8CAAD//wMAUEsBAi0AFAAGAAgAAAAhANvh9svuAAAAhQEAABMAAAAAAAAA&#10;AAAAAAAAAAAAAFtDb250ZW50X1R5cGVzXS54bWxQSwECLQAUAAYACAAAACEAWvQsW78AAAAVAQAA&#10;CwAAAAAAAAAAAAAAAAAfAQAAX3JlbHMvLnJlbHNQSwECLQAUAAYACAAAACEA8L2EHMYAAADeAAAA&#10;DwAAAAAAAAAAAAAAAAAHAgAAZHJzL2Rvd25yZXYueG1sUEsFBgAAAAADAAMAtwAAAPoCAAAAAA==&#10;">
                  <v:stroke endarrow="open"/>
                </v:shape>
                <v:shape id="文字方塊 14576" o:spid="_x0000_s1389" type="#_x0000_t202" style="position:absolute;left:4565;top:410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1k4xAAAAN4AAAAPAAAAZHJzL2Rvd25yZXYueG1sRI9BawIx&#10;FITvBf9DeIK3mlUxW7ZGEUFYvBRt6fl189xd3LyETdT135tCocdhZr5hVpvBduJGfWgda5hNMxDE&#10;lTMt1xq+PvevbyBCRDbYOSYNDwqwWY9eVlgYd+cj3U6xFgnCoUANTYy+kDJUDVkMU+eJk3d2vcWY&#10;ZF9L0+M9wW0n51mmpMWW00KDnnYNVZfT1Wrw9vgRv0tbLl29VP5HsTrgQuvJeNi+g4g0xP/wX7s0&#10;GuZ5rhT83klXQK6fAAAA//8DAFBLAQItABQABgAIAAAAIQDb4fbL7gAAAIUBAAATAAAAAAAAAAAA&#10;AAAAAAAAAABbQ29udGVudF9UeXBlc10ueG1sUEsBAi0AFAAGAAgAAAAhAFr0LFu/AAAAFQEAAAsA&#10;AAAAAAAAAAAAAAAAHwEAAF9yZWxzLy5yZWxzUEsBAi0AFAAGAAgAAAAhAPSvWTjEAAAA3gAAAA8A&#10;AAAAAAAAAAAAAAAABwIAAGRycy9kb3ducmV2LnhtbFBLBQYAAAAAAwADALcAAAD4AgAAAAA=&#10;" filled="f">
                  <v:textbox inset="1mm,1mm,1mm,0">
                    <w:txbxContent>
                      <w:p w:rsidR="00FF0DD4" w:rsidRPr="00F85F5D" w:rsidRDefault="00FF0DD4" w:rsidP="00B37FB9">
                        <w:pPr>
                          <w:adjustRightInd w:val="0"/>
                          <w:spacing w:line="240" w:lineRule="auto"/>
                          <w:rPr>
                            <w:rFonts w:ascii="標楷體" w:hAnsi="標楷體"/>
                            <w:bCs/>
                            <w:color w:val="000000"/>
                            <w:spacing w:val="0"/>
                            <w:kern w:val="2"/>
                            <w:szCs w:val="24"/>
                          </w:rPr>
                        </w:pPr>
                        <w:r w:rsidRPr="00F85F5D">
                          <w:rPr>
                            <w:rFonts w:ascii="標楷體" w:hAnsi="標楷體" w:cs="DFKaiShu-SB-Estd-BF" w:hint="eastAsia"/>
                            <w:spacing w:val="0"/>
                            <w:kern w:val="2"/>
                            <w:szCs w:val="24"/>
                            <w:lang w:bidi="ta-IN"/>
                          </w:rPr>
                          <w:t>火警</w:t>
                        </w:r>
                        <w:r w:rsidRPr="00F85F5D">
                          <w:rPr>
                            <w:rFonts w:ascii="標楷體" w:hAnsi="標楷體" w:cs="標楷體" w:hint="eastAsia"/>
                            <w:spacing w:val="0"/>
                            <w:kern w:val="2"/>
                            <w:lang w:val="zh-TW"/>
                          </w:rPr>
                          <w:t>設備接地，接線絕緣</w:t>
                        </w:r>
                      </w:p>
                    </w:txbxContent>
                  </v:textbox>
                </v:shape>
                <v:shape id="文字方塊 14584" o:spid="_x0000_s1390" type="#_x0000_t202" style="position:absolute;left:7287;top:410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2SZxwAAAN4AAAAPAAAAZHJzL2Rvd25yZXYueG1sRI9Ba8JA&#10;FITvQv/D8gq96UYPRlJXEUXpqbRRod4e2WcS3X2bZrcx/ffdguBxmJlvmPmyt0Z01PrasYLxKAFB&#10;XDhdc6ngsN8OZyB8QNZoHJOCX/KwXDwN5phpd+NP6vJQighhn6GCKoQmk9IXFVn0I9cQR+/sWosh&#10;yraUusVbhFsjJ0kylRZrjgsVNrSuqLjmP1aBed+tGpt0O/f1cfreX44Xk483Sr0896tXEIH68Ajf&#10;229awSRNpyn834lXQC7+AAAA//8DAFBLAQItABQABgAIAAAAIQDb4fbL7gAAAIUBAAATAAAAAAAA&#10;AAAAAAAAAAAAAABbQ29udGVudF9UeXBlc10ueG1sUEsBAi0AFAAGAAgAAAAhAFr0LFu/AAAAFQEA&#10;AAsAAAAAAAAAAAAAAAAAHwEAAF9yZWxzLy5yZWxzUEsBAi0AFAAGAAgAAAAhAHe7ZJnHAAAA3gAA&#10;AA8AAAAAAAAAAAAAAAAABwIAAGRycy9kb3ducmV2LnhtbFBLBQYAAAAAAwADALcAAAD7AgAAAAA=&#10;" filled="f">
                  <v:textbox inset="1mm,0,1mm,0">
                    <w:txbxContent>
                      <w:p w:rsidR="00FF0DD4" w:rsidRPr="00F85F5D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rFonts w:ascii="標楷體" w:hAnsi="標楷體"/>
                            <w:spacing w:val="0"/>
                            <w:kern w:val="2"/>
                          </w:rPr>
                        </w:pPr>
                        <w:r w:rsidRPr="00F85F5D">
                          <w:rPr>
                            <w:rFonts w:ascii="標楷體" w:hAnsi="標楷體" w:cs="DFKaiShu-SB-Estd-BF" w:hint="eastAsia"/>
                            <w:spacing w:val="0"/>
                            <w:kern w:val="2"/>
                            <w:szCs w:val="24"/>
                            <w:lang w:bidi="ta-IN"/>
                          </w:rPr>
                          <w:t>火警</w:t>
                        </w:r>
                        <w:r w:rsidRPr="00F85F5D">
                          <w:rPr>
                            <w:rFonts w:ascii="標楷體" w:hAnsi="標楷體" w:cs="標楷體" w:hint="eastAsia"/>
                            <w:spacing w:val="0"/>
                            <w:kern w:val="2"/>
                            <w:lang w:val="zh-TW"/>
                          </w:rPr>
                          <w:t>設備差動式、定溫式</w:t>
                        </w:r>
                        <w:r w:rsidRPr="00F85F5D">
                          <w:rPr>
                            <w:rFonts w:ascii="標楷體" w:hAnsi="標楷體" w:hint="eastAsia"/>
                            <w:noProof/>
                            <w:spacing w:val="0"/>
                            <w:kern w:val="2"/>
                          </w:rPr>
                          <w:t>探測器設置</w:t>
                        </w:r>
                      </w:p>
                      <w:p w:rsidR="00FF0DD4" w:rsidRPr="00F85F5D" w:rsidRDefault="00FF0DD4" w:rsidP="00B37FB9">
                        <w:pPr>
                          <w:adjustRightInd w:val="0"/>
                          <w:spacing w:line="240" w:lineRule="auto"/>
                          <w:rPr>
                            <w:rFonts w:ascii="標楷體" w:hAnsi="標楷體"/>
                            <w:bCs/>
                            <w:spacing w:val="0"/>
                            <w:kern w:val="2"/>
                            <w:szCs w:val="24"/>
                          </w:rPr>
                        </w:pPr>
                      </w:p>
                    </w:txbxContent>
                  </v:textbox>
                </v:shape>
                <v:shape id="文字方塊 14577" o:spid="_x0000_s1391" type="#_x0000_t202" style="position:absolute;left:10010;top:410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GjRwgAAAN4AAAAPAAAAZHJzL2Rvd25yZXYueG1sRE/Pa8Iw&#10;FL4P9j+EN/A20ymNozOKCIPiZVTF81vz1pY1L6HJ2vrfL4fBjh/f7+1+tr0YaQidYw0vywwEce1M&#10;x42G6+X9+RVEiMgGe8ek4U4B9rvHhy0Wxk1c0XiOjUghHArU0MboCylD3ZLFsHSeOHFfbrAYExwa&#10;aQacUrjt5SrLlLTYcWpo0dOxpfr7/GM1eFt9xFtpy9w1ufKfitUJ11ovnubDG4hIc/wX/7lLo2G1&#10;2ai0N91JV0DufgEAAP//AwBQSwECLQAUAAYACAAAACEA2+H2y+4AAACFAQAAEwAAAAAAAAAAAAAA&#10;AAAAAAAAW0NvbnRlbnRfVHlwZXNdLnhtbFBLAQItABQABgAIAAAAIQBa9CxbvwAAABUBAAALAAAA&#10;AAAAAAAAAAAAAB8BAABfcmVscy8ucmVsc1BLAQItABQABgAIAAAAIQDqfGjRwgAAAN4AAAAPAAAA&#10;AAAAAAAAAAAAAAcCAABkcnMvZG93bnJldi54bWxQSwUGAAAAAAMAAwC3AAAA9gIAAAAA&#10;" filled="f">
                  <v:textbox inset="1mm,1mm,1mm,0">
                    <w:txbxContent>
                      <w:p w:rsidR="00FF0DD4" w:rsidRPr="00F85F5D" w:rsidRDefault="00FF0DD4" w:rsidP="00B37FB9">
                        <w:pPr>
                          <w:adjustRightInd w:val="0"/>
                          <w:jc w:val="left"/>
                          <w:rPr>
                            <w:rFonts w:ascii="標楷體" w:hAnsi="標楷體"/>
                            <w:spacing w:val="0"/>
                            <w:kern w:val="2"/>
                          </w:rPr>
                        </w:pPr>
                        <w:r w:rsidRPr="00F85F5D">
                          <w:rPr>
                            <w:rFonts w:ascii="標楷體" w:hAnsi="標楷體" w:hint="eastAsia"/>
                            <w:spacing w:val="0"/>
                            <w:kern w:val="2"/>
                          </w:rPr>
                          <w:t>火警設備箱體安</w:t>
                        </w:r>
                        <w:r>
                          <w:rPr>
                            <w:rFonts w:ascii="標楷體" w:hAnsi="標楷體" w:hint="eastAsia"/>
                            <w:spacing w:val="0"/>
                            <w:kern w:val="2"/>
                          </w:rPr>
                          <w:t>裝</w:t>
                        </w:r>
                        <w:r w:rsidRPr="00F85F5D">
                          <w:rPr>
                            <w:rFonts w:ascii="標楷體" w:hAnsi="標楷體" w:hint="eastAsia"/>
                            <w:spacing w:val="0"/>
                            <w:kern w:val="2"/>
                          </w:rPr>
                          <w:t>調整</w:t>
                        </w:r>
                      </w:p>
                      <w:p w:rsidR="00FF0DD4" w:rsidRPr="00F85F5D" w:rsidRDefault="00FF0DD4" w:rsidP="00B37FB9">
                        <w:pPr>
                          <w:adjustRightInd w:val="0"/>
                          <w:spacing w:line="240" w:lineRule="auto"/>
                          <w:rPr>
                            <w:spacing w:val="0"/>
                            <w:kern w:val="2"/>
                            <w:szCs w:val="24"/>
                          </w:rPr>
                        </w:pPr>
                      </w:p>
                    </w:txbxContent>
                  </v:textbox>
                </v:shape>
                <v:shape id="直線單箭頭接點 104" o:spid="_x0000_s1392" type="#_x0000_t32" style="position:absolute;left:12001;top:451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I4ZxgAAAN4AAAAPAAAAZHJzL2Rvd25yZXYueG1sRI9Ba8JA&#10;FITvhf6H5RW8lLoxUtOmriKCWvCkFnp9ZF+ywezbkF1j/PeuUOhxmJlvmPlysI3oqfO1YwWTcQKC&#10;uHC65krBz2nz9gHCB2SNjWNScCMPy8Xz0xxz7a58oP4YKhEh7HNUYEJocyl9YciiH7uWOHql6yyG&#10;KLtK6g6vEW4bmSbJTFqsOS4YbGltqDgfL1ZBmWqavJ5/zS57x3K9n6Z932yVGr0Mqy8QgYbwH/5r&#10;f2sFaZbNPuFxJ14BubgDAAD//wMAUEsBAi0AFAAGAAgAAAAhANvh9svuAAAAhQEAABMAAAAAAAAA&#10;AAAAAAAAAAAAAFtDb250ZW50X1R5cGVzXS54bWxQSwECLQAUAAYACAAAACEAWvQsW78AAAAVAQAA&#10;CwAAAAAAAAAAAAAAAAAfAQAAX3JlbHMvLnJlbHNQSwECLQAUAAYACAAAACEAcfCOGcYAAADeAAAA&#10;DwAAAAAAAAAAAAAAAAAHAgAAZHJzL2Rvd25yZXYueG1sUEsFBgAAAAADAAMAtwAAAPoCAAAAAA==&#10;">
                  <v:stroke endarrow="open"/>
                </v:shape>
                <v:shape id="文字方塊 14577" o:spid="_x0000_s1393" type="#_x0000_t202" style="position:absolute;left:12728;top:4106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/IKxAAAAN4AAAAPAAAAZHJzL2Rvd25yZXYueG1sRI/NasJA&#10;FIX3Bd9huEJ3daIliURHEaEQuinR0vU1c02CmTtDZpqkb99ZFLo8nD++/XE2vRhp8J1lBetVAoK4&#10;trrjRsHn9e1lC8IHZI29ZVLwQx6Oh8XTHgttJ65ovIRGxBH2BSpoQ3CFlL5uyaBfWUccvbsdDIYo&#10;h0bqAac4bnq5SZJMGuw4PrTo6NxS/bh8GwXOVB/hqzRlaps0c7eMs3d8Vep5OZ92IALN4T/81y61&#10;gk2e5xEg4kQUkIdfAAAA//8DAFBLAQItABQABgAIAAAAIQDb4fbL7gAAAIUBAAATAAAAAAAAAAAA&#10;AAAAAAAAAABbQ29udGVudF9UeXBlc10ueG1sUEsBAi0AFAAGAAgAAAAhAFr0LFu/AAAAFQEAAAsA&#10;AAAAAAAAAAAAAAAAHwEAAF9yZWxzLy5yZWxzUEsBAi0AFAAGAAgAAAAhAJHT8grEAAAA3gAAAA8A&#10;AAAAAAAAAAAAAAAABwIAAGRycy9kb3ducmV2LnhtbFBLBQYAAAAAAwADALcAAAD4AgAAAAA=&#10;" filled="f">
                  <v:textbox inset="1mm,1mm,1mm,0">
                    <w:txbxContent>
                      <w:p w:rsidR="00FF0DD4" w:rsidRPr="00F85F5D" w:rsidRDefault="00FF0DD4" w:rsidP="00B37FB9">
                        <w:pPr>
                          <w:adjustRightInd w:val="0"/>
                          <w:spacing w:line="240" w:lineRule="auto"/>
                          <w:rPr>
                            <w:rFonts w:ascii="標楷體" w:hAnsi="標楷體"/>
                            <w:spacing w:val="0"/>
                            <w:kern w:val="2"/>
                          </w:rPr>
                        </w:pPr>
                        <w:r w:rsidRPr="00F85F5D">
                          <w:rPr>
                            <w:rFonts w:ascii="標楷體" w:hAnsi="標楷體" w:hint="eastAsia"/>
                            <w:spacing w:val="0"/>
                            <w:kern w:val="2"/>
                          </w:rPr>
                          <w:t>設備之金屬外殼接地</w:t>
                        </w:r>
                      </w:p>
                    </w:txbxContent>
                  </v:textbox>
                </v:shape>
                <v:shape id="直線單箭頭接點 43" o:spid="_x0000_s1394" type="#_x0000_t32" style="position:absolute;left:3843;top:4526;width:737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8NZxwAAAN4AAAAPAAAAZHJzL2Rvd25yZXYueG1sRI9Ba8JA&#10;FITvhf6H5RV6KXWjgpHoKlIoFBFE20tvj+xLNph9G7NrjP56VxA8DjPzDTNf9rYWHbW+cqxgOEhA&#10;EOdOV1wq+Pv9/pyC8AFZY+2YFFzIw3Lx+jLHTLsz76jbh1JECPsMFZgQmkxKnxuy6AeuIY5e4VqL&#10;Icq2lLrFc4TbWo6SZCItVhwXDDb0ZSg/7E9WwcfuvyqL4rS5+PF1O03W26PJO6Xe3/rVDESgPjzD&#10;j/aPVjBK03QI9zvxCsjFDQAA//8DAFBLAQItABQABgAIAAAAIQDb4fbL7gAAAIUBAAATAAAAAAAA&#10;AAAAAAAAAAAAAABbQ29udGVudF9UeXBlc10ueG1sUEsBAi0AFAAGAAgAAAAhAFr0LFu/AAAAFQEA&#10;AAsAAAAAAAAAAAAAAAAAHwEAAF9yZWxzLy5yZWxzUEsBAi0AFAAGAAgAAAAhAHMPw1nHAAAA3gAA&#10;AA8AAAAAAAAAAAAAAAAABwIAAGRycy9kb3ducmV2LnhtbFBLBQYAAAAAAwADALcAAAD7AgAAAAA=&#10;">
                  <v:stroke endarrow="open"/>
                </v:shape>
                <v:line id="直線接點 2" o:spid="_x0000_s1395" style="position:absolute;visibility:visible;mso-wrap-style:square" from="14734,4512" to="15471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ed1yAAAAN4AAAAPAAAAZHJzL2Rvd25yZXYueG1sRI9BS8NA&#10;FITvQv/D8oTe7MYIicRuS1GE1kOxVdDja/aZxGbfht1tEv+9Wyj0OMzMN8x8OZpW9OR8Y1nB/SwB&#10;QVxa3XCl4PPj9e4RhA/IGlvLpOCPPCwXk5s5FtoOvKN+HyoRIewLVFCH0BVS+rImg35mO+Lo/Vhn&#10;METpKqkdDhFuWpkmSSYNNhwXauzouabyuD8ZBduH96xfbd7W49cmO5Qvu8P37+CUmt6OqycQgcZw&#10;DV/aa60gzfM8hfOdeAXk4h8AAP//AwBQSwECLQAUAAYACAAAACEA2+H2y+4AAACFAQAAEwAAAAAA&#10;AAAAAAAAAAAAAAAAW0NvbnRlbnRfVHlwZXNdLnhtbFBLAQItABQABgAIAAAAIQBa9CxbvwAAABUB&#10;AAALAAAAAAAAAAAAAAAAAB8BAABfcmVscy8ucmVsc1BLAQItABQABgAIAAAAIQDWced1yAAAAN4A&#10;AAAPAAAAAAAAAAAAAAAAAAcCAABkcnMvZG93bnJldi54bWxQSwUGAAAAAAMAAwC3AAAA/AIAAAAA&#10;"/>
                <v:line id="直線接點 3" o:spid="_x0000_s1396" style="position:absolute;visibility:visible;mso-wrap-style:square" from="15482,4512" to="15482,5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ULuyQAAAN4AAAAPAAAAZHJzL2Rvd25yZXYueG1sRI9BS8NA&#10;FITvBf/D8gRvzcYWEondlqIIbQ/FVkGPr9lnEs2+Dbtrkv57t1DwOMzMN8xiNZpW9OR8Y1nBfZKC&#10;IC6tbrhS8P72Mn0A4QOyxtYyKTiTh9XyZrLAQtuBD9QfQyUihH2BCuoQukJKX9Zk0Ce2I47el3UG&#10;Q5SuktrhEOGmlbM0zaTBhuNCjR091VT+HH+Ngv38NevX291m/Nhmp/L5cPr8HpxSd7fj+hFEoDH8&#10;h6/tjVYwy/N8Dpc78QrI5R8AAAD//wMAUEsBAi0AFAAGAAgAAAAhANvh9svuAAAAhQEAABMAAAAA&#10;AAAAAAAAAAAAAAAAAFtDb250ZW50X1R5cGVzXS54bWxQSwECLQAUAAYACAAAACEAWvQsW78AAAAV&#10;AQAACwAAAAAAAAAAAAAAAAAfAQAAX3JlbHMvLnJlbHNQSwECLQAUAAYACAAAACEAuT1C7skAAADe&#10;AAAADwAAAAAAAAAAAAAAAAAHAgAAZHJzL2Rvd25yZXYueG1sUEsFBgAAAAADAAMAtwAAAP0CAAAA&#10;AA==&#10;"/>
                <v:line id="直線接點 4" o:spid="_x0000_s1397" style="position:absolute;flip:x;visibility:visible;mso-wrap-style:square" from="3871,5756" to="15493,5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SP2yQAAAN4AAAAPAAAAZHJzL2Rvd25yZXYueG1sRI9BS8NA&#10;FITvBf/D8gQvYjeW0tTYbSmC0EMvVknw9sw+syHZt3F3bdN/7xaEHoeZ+YZZbUbbiyP50DpW8DjN&#10;QBDXTrfcKPh4f31YgggRWWPvmBScKcBmfTNZYaHdid/oeIiNSBAOBSowMQ6FlKE2ZDFM3UCcvG/n&#10;LcYkfSO1x1OC217OsmwhLbacFgwO9GKo7g6/VoFc7u9//PZr3pVdVT2Zsi6Hz71Sd7fj9hlEpDFe&#10;w//tnVYwy/N8Dpc76QrI9R8AAAD//wMAUEsBAi0AFAAGAAgAAAAhANvh9svuAAAAhQEAABMAAAAA&#10;AAAAAAAAAAAAAAAAAFtDb250ZW50X1R5cGVzXS54bWxQSwECLQAUAAYACAAAACEAWvQsW78AAAAV&#10;AQAACwAAAAAAAAAAAAAAAAAfAQAAX3JlbHMvLnJlbHNQSwECLQAUAAYACAAAACEAMDEj9skAAADe&#10;AAAADwAAAAAAAAAAAAAAAAAHAgAAZHJzL2Rvd25yZXYueG1sUEsFBgAAAAADAAMAtwAAAP0CAAAA&#10;AA==&#10;"/>
                <v:line id="直線接點 5" o:spid="_x0000_s1398" style="position:absolute;rotation:180;visibility:visible;mso-wrap-style:square" from="3869,5766" to="3869,6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YBaxAAAAN4AAAAPAAAAZHJzL2Rvd25yZXYueG1sRI9Ba8JA&#10;FITvBf/D8gre6qYRjaRuxApS6c203h/Z12xI9m2aXU36791CocdhZr5htrvJduJGg28cK3heJCCI&#10;K6cbrhV8fhyfNiB8QNbYOSYFP+RhV8wetphrN/KZbmWoRYSwz1GBCaHPpfSVIYt+4Xri6H25wWKI&#10;cqilHnCMcNvJNEnW0mLDccFgTwdDVVterYLV5fCu07ZKwoh1X5rXN/NNS6Xmj9P+BUSgKfyH/9on&#10;rSDNsmwFv3fiFZDFHQAA//8DAFBLAQItABQABgAIAAAAIQDb4fbL7gAAAIUBAAATAAAAAAAAAAAA&#10;AAAAAAAAAABbQ29udGVudF9UeXBlc10ueG1sUEsBAi0AFAAGAAgAAAAhAFr0LFu/AAAAFQEAAAsA&#10;AAAAAAAAAAAAAAAAHwEAAF9yZWxzLy5yZWxzUEsBAi0AFAAGAAgAAAAhAIuJgFrEAAAA3gAAAA8A&#10;AAAAAAAAAAAAAAAABwIAAGRycy9kb3ducmV2LnhtbFBLBQYAAAAAAwADALcAAAD4AgAAAAA=&#10;"/>
                <v:shape id="直線單箭頭接點 43" o:spid="_x0000_s1399" type="#_x0000_t32" style="position:absolute;left:3873;top:6986;width:737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lstxwAAAN4AAAAPAAAAZHJzL2Rvd25yZXYueG1sRI9Ba8JA&#10;FITvQv/D8gq9SN2oYCS6igiFUgTR9tLbI/uSDWbfxuwao7/eLRQ8DjPzDbNc97YWHbW+cqxgPEpA&#10;EOdOV1wq+Pn+eJ+D8AFZY+2YFNzIw3r1Mlhipt2VD9QdQykihH2GCkwITSalzw1Z9CPXEEevcK3F&#10;EGVbSt3iNcJtLSdJMpMWK44LBhvaGspPx4tVMDz8VmVRXHY3P73v58nX/mzyTqm3136zABGoD8/w&#10;f/tTK5ikaTqDvzvxCsjVAwAA//8DAFBLAQItABQABgAIAAAAIQDb4fbL7gAAAIUBAAATAAAAAAAA&#10;AAAAAAAAAAAAAABbQ29udGVudF9UeXBlc10ueG1sUEsBAi0AFAAGAAgAAAAhAFr0LFu/AAAAFQEA&#10;AAsAAAAAAAAAAAAAAAAAHwEAAF9yZWxzLy5yZWxzUEsBAi0AFAAGAAgAAAAhAPzmWy3HAAAA3gAA&#10;AA8AAAAAAAAAAAAAAAAABwIAAGRycy9kb3ducmV2LnhtbFBLBQYAAAAAAwADALcAAAD7AgAAAAA=&#10;">
                  <v:stroke endarrow="open"/>
                </v:shape>
              </v:group>
            </w:pict>
          </mc:Fallback>
        </mc:AlternateContent>
      </w:r>
    </w:p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>
      <w:pPr>
        <w:rPr>
          <w:b/>
        </w:rPr>
      </w:pPr>
    </w:p>
    <w:p w:rsidR="00B37FB9" w:rsidRPr="00E8247B" w:rsidRDefault="00B37FB9" w:rsidP="00B37FB9">
      <w:pPr>
        <w:rPr>
          <w:b/>
        </w:rPr>
      </w:pPr>
    </w:p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4C3459" w:rsidP="00B37FB9">
      <w:pPr>
        <w:widowControl/>
        <w:spacing w:line="320" w:lineRule="exact"/>
        <w:rPr>
          <w:rFonts w:ascii="標楷體" w:hAnsi="標楷體"/>
          <w:szCs w:val="28"/>
        </w:rPr>
      </w:pPr>
      <w:r w:rsidRPr="00E8247B">
        <w:rPr>
          <w:noProof/>
        </w:rPr>
        <mc:AlternateContent>
          <mc:Choice Requires="wps">
            <w:drawing>
              <wp:anchor distT="0" distB="0" distL="114300" distR="114300" simplePos="0" relativeHeight="252379136" behindDoc="0" locked="0" layoutInCell="1" allowOverlap="1">
                <wp:simplePos x="0" y="0"/>
                <wp:positionH relativeFrom="margin">
                  <wp:posOffset>7620</wp:posOffset>
                </wp:positionH>
                <wp:positionV relativeFrom="paragraph">
                  <wp:posOffset>53340</wp:posOffset>
                </wp:positionV>
                <wp:extent cx="9251950" cy="1184910"/>
                <wp:effectExtent l="0" t="0" r="0" b="0"/>
                <wp:wrapNone/>
                <wp:docPr id="27737" name="矩形 27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1950" cy="1184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0DD4" w:rsidRPr="006771BE" w:rsidRDefault="00FF0DD4" w:rsidP="00B37FB9">
                            <w:pPr>
                              <w:adjustRightInd w:val="0"/>
                              <w:spacing w:line="240" w:lineRule="auto"/>
                              <w:ind w:left="268" w:hangingChars="100" w:hanging="268"/>
                              <w:rPr>
                                <w:rFonts w:ascii="標楷體" w:hAnsi="標楷體" w:cs="標楷體"/>
                                <w:b/>
                                <w:szCs w:val="26"/>
                              </w:rPr>
                            </w:pPr>
                            <w:r w:rsidRPr="00213F77">
                              <w:rPr>
                                <w:rFonts w:ascii="標楷體" w:cs="標楷體" w:hint="eastAsia"/>
                                <w:b/>
                                <w:szCs w:val="26"/>
                              </w:rPr>
                              <w:t>備註：</w:t>
                            </w:r>
                            <w:r w:rsidRPr="006771BE">
                              <w:rPr>
                                <w:rFonts w:ascii="標楷體" w:hAnsi="標楷體" w:cs="標楷體" w:hint="eastAsia"/>
                                <w:b/>
                                <w:szCs w:val="26"/>
                              </w:rPr>
                              <w:t>★ 施工檢驗停留點      ※ 安全衛生查驗點</w:t>
                            </w:r>
                          </w:p>
                          <w:p w:rsidR="00FF0DD4" w:rsidRPr="004706BF" w:rsidRDefault="00FF0DD4" w:rsidP="004706BF">
                            <w:pPr>
                              <w:adjustRightInd w:val="0"/>
                              <w:spacing w:line="240" w:lineRule="auto"/>
                              <w:ind w:left="248" w:hangingChars="100" w:hanging="248"/>
                              <w:rPr>
                                <w:rFonts w:ascii="標楷體" w:hAnsi="標楷體" w:cs="標楷體"/>
                                <w:sz w:val="28"/>
                                <w:szCs w:val="26"/>
                              </w:rPr>
                            </w:pPr>
                            <w:r w:rsidRPr="004706BF">
                              <w:rPr>
                                <w:rFonts w:ascii="標楷體" w:cs="標楷體" w:hint="eastAsia"/>
                                <w:sz w:val="24"/>
                              </w:rPr>
                              <w:t>(施工檢驗停留點檢驗及安全衛生查驗點查驗均於廠商完成自主(動)檢查後辦理，未標示者為不定期稽核點</w:t>
                            </w:r>
                            <w:r w:rsidRPr="004706BF">
                              <w:rPr>
                                <w:rFonts w:ascii="新細明體" w:eastAsia="新細明體" w:hAnsi="新細明體" w:cs="標楷體" w:hint="eastAsia"/>
                                <w:sz w:val="24"/>
                              </w:rPr>
                              <w:t>。</w:t>
                            </w:r>
                            <w:r w:rsidRPr="004706BF">
                              <w:rPr>
                                <w:rFonts w:ascii="標楷體" w:cs="標楷體" w:hint="eastAsia"/>
                                <w:sz w:val="24"/>
                              </w:rPr>
                              <w:t>)</w:t>
                            </w:r>
                          </w:p>
                          <w:p w:rsidR="00FF0DD4" w:rsidRPr="006771BE" w:rsidRDefault="00FF0DD4" w:rsidP="004706BF">
                            <w:pPr>
                              <w:adjustRightInd w:val="0"/>
                              <w:spacing w:line="240" w:lineRule="auto"/>
                              <w:ind w:left="268" w:hangingChars="100" w:hanging="268"/>
                              <w:rPr>
                                <w:rFonts w:ascii="標楷體" w:hAnsi="標楷體" w:cs="標楷體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7737" o:spid="_x0000_s1400" style="position:absolute;left:0;text-align:left;margin-left:.6pt;margin-top:4.2pt;width:728.5pt;height:93.3pt;z-index:25237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L54uAIAAKMFAAAOAAAAZHJzL2Uyb0RvYy54bWysVF2O0zAQfkfiDpbfs/nZtPnRpqulaRDS&#10;AistHMBNnMYisYPtbbogzoLEG4fgOIhrMHaadrv7goA8RGN7PDPffJ/n4nLXtWhLpWKCZ9g/8zCi&#10;vBQV45sMv39XODFGShNekVZwmuF7qvDl4vmzi6FPaSAa0VZUIgjCVTr0GW607lPXVWVDO6LORE85&#10;HNZCdkTDUm7cSpIBonetG3je3B2ErHopSqoU7ObjIV7Y+HVNS/22rhXVqM0w1KbtX9r/2vzdxQVJ&#10;N5L0DSv3ZZC/qKIjjEPSQ6icaILuJHsSqmOlFErU+qwUnSvqmpXUYgA0vvcIzW1DemqxQHNUf2iT&#10;+n9hyzfbG4lYleEgis4jjDjpgKZfX7///PENjXvQo6FXKbje9jfSoFT9tSg/KMTFsiF8Q6+kFEND&#10;SQWV+aan7skFs1BwFa2H16KC8OROC9uuXS07ExAagXaWlfsDK3SnUQmbSTDzkxmQV8KZ78dh4lve&#10;XJJO13up9EsqOmSMDEug3YYn22ulTTkknVxMNi4K1raW+pafbIDjuAPJ4ao5M2VYJj8nXrKKV3Ho&#10;hMF85YRenjtXxTJ05oUfzfLzfLnM/S8mrx+mDasqyk2aSVV++Ges7fU96uGgKyVaVplwpiQlN+tl&#10;K9GWgKoL+9mmw8nRzT0twzYBsDyC5Aeh9yJInGIeR05YhDMnibzY8fzkRTL3wiTMi1NI14zTf4eE&#10;BuB1FswsSw+KfoTNs99TbCTtmIa50bIuw/HBiaRGgyteWWo1Ye1oP2iFKf/YCqB7Itoq1oh0FLve&#10;rXf2WfhJZPIbCa9FdQ8ilgIkBnKEqQdGI+QnjAaYIBlWH++IpBi1rzg8BDNuJkNOxnoyCC/haoY1&#10;RqO51HYsGX64uIIHUjMr3WPm/bOCSWAR7KeWGTUP19brOFsXvwEAAP//AwBQSwMEFAAGAAgAAAAh&#10;AH3XLrbeAAAACAEAAA8AAABkcnMvZG93bnJldi54bWxMj81OwzAQhO9IvIO1SNyoQ9WiJI1TVfyo&#10;HGmLVHpz4yWJsNdR7DaBp2d7gtvOzmj222I5OivO2IfWk4L7SQICqfKmpVrB++7lLgURoiajrSdU&#10;8I0BluX1VaFz4wfa4Hkba8ElFHKtoImxy6UMVYNOh4nvkNj79L3TkWVfS9PrgcudldMkeZBOt8QX&#10;Gt3hY4PV1/bkFKzTbvXx6n+G2j4f1vu3ffa0y6JStzfjagEi4hj/wnDBZ3QomenoT2SCsKynHFSQ&#10;zkBc3Nk85cWRp2yegCwL+f+B8hcAAP//AwBQSwECLQAUAAYACAAAACEAtoM4kv4AAADhAQAAEwAA&#10;AAAAAAAAAAAAAAAAAAAAW0NvbnRlbnRfVHlwZXNdLnhtbFBLAQItABQABgAIAAAAIQA4/SH/1gAA&#10;AJQBAAALAAAAAAAAAAAAAAAAAC8BAABfcmVscy8ucmVsc1BLAQItABQABgAIAAAAIQBbtL54uAIA&#10;AKMFAAAOAAAAAAAAAAAAAAAAAC4CAABkcnMvZTJvRG9jLnhtbFBLAQItABQABgAIAAAAIQB91y62&#10;3gAAAAgBAAAPAAAAAAAAAAAAAAAAABIFAABkcnMvZG93bnJldi54bWxQSwUGAAAAAAQABADzAAAA&#10;HQYAAAAA&#10;" filled="f" stroked="f">
                <v:textbox inset="0,0,0,0">
                  <w:txbxContent>
                    <w:p w:rsidR="00FF0DD4" w:rsidRPr="006771BE" w:rsidRDefault="00FF0DD4" w:rsidP="00B37FB9">
                      <w:pPr>
                        <w:adjustRightInd w:val="0"/>
                        <w:spacing w:line="240" w:lineRule="auto"/>
                        <w:ind w:left="268" w:hangingChars="100" w:hanging="268"/>
                        <w:rPr>
                          <w:rFonts w:ascii="標楷體" w:hAnsi="標楷體" w:cs="標楷體"/>
                          <w:b/>
                          <w:szCs w:val="26"/>
                        </w:rPr>
                      </w:pPr>
                      <w:r w:rsidRPr="00213F77">
                        <w:rPr>
                          <w:rFonts w:ascii="標楷體" w:cs="標楷體" w:hint="eastAsia"/>
                          <w:b/>
                          <w:szCs w:val="26"/>
                        </w:rPr>
                        <w:t>備註：</w:t>
                      </w:r>
                      <w:r w:rsidRPr="006771BE">
                        <w:rPr>
                          <w:rFonts w:ascii="標楷體" w:hAnsi="標楷體" w:cs="標楷體" w:hint="eastAsia"/>
                          <w:b/>
                          <w:szCs w:val="26"/>
                        </w:rPr>
                        <w:t>★ 施工檢驗停留點      ※ 安全衛生查驗點</w:t>
                      </w:r>
                    </w:p>
                    <w:p w:rsidR="00FF0DD4" w:rsidRPr="004706BF" w:rsidRDefault="00FF0DD4" w:rsidP="004706BF">
                      <w:pPr>
                        <w:adjustRightInd w:val="0"/>
                        <w:spacing w:line="240" w:lineRule="auto"/>
                        <w:ind w:left="248" w:hangingChars="100" w:hanging="248"/>
                        <w:rPr>
                          <w:rFonts w:ascii="標楷體" w:hAnsi="標楷體" w:cs="標楷體"/>
                          <w:sz w:val="28"/>
                          <w:szCs w:val="26"/>
                        </w:rPr>
                      </w:pPr>
                      <w:r w:rsidRPr="004706BF">
                        <w:rPr>
                          <w:rFonts w:ascii="標楷體" w:cs="標楷體" w:hint="eastAsia"/>
                          <w:sz w:val="24"/>
                        </w:rPr>
                        <w:t>(施工檢驗停留點檢驗及安全衛生查驗點查驗均於廠商完成自主(動)檢查後辦理，未標示者為不定期稽核點</w:t>
                      </w:r>
                      <w:r w:rsidRPr="004706BF">
                        <w:rPr>
                          <w:rFonts w:ascii="新細明體" w:eastAsia="新細明體" w:hAnsi="新細明體" w:cs="標楷體" w:hint="eastAsia"/>
                          <w:sz w:val="24"/>
                        </w:rPr>
                        <w:t>。</w:t>
                      </w:r>
                      <w:r w:rsidRPr="004706BF">
                        <w:rPr>
                          <w:rFonts w:ascii="標楷體" w:cs="標楷體" w:hint="eastAsia"/>
                          <w:sz w:val="24"/>
                        </w:rPr>
                        <w:t>)</w:t>
                      </w:r>
                    </w:p>
                    <w:p w:rsidR="00FF0DD4" w:rsidRPr="006771BE" w:rsidRDefault="00FF0DD4" w:rsidP="004706BF">
                      <w:pPr>
                        <w:adjustRightInd w:val="0"/>
                        <w:spacing w:line="240" w:lineRule="auto"/>
                        <w:ind w:left="268" w:hangingChars="100" w:hanging="268"/>
                        <w:rPr>
                          <w:rFonts w:ascii="標楷體" w:hAnsi="標楷體" w:cs="標楷體"/>
                          <w:szCs w:val="2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jc w:val="center"/>
        <w:rPr>
          <w:rFonts w:ascii="標楷體" w:hAnsi="標楷體"/>
          <w:sz w:val="28"/>
          <w:szCs w:val="28"/>
        </w:rPr>
      </w:pPr>
      <w:r w:rsidRPr="00E8247B">
        <w:rPr>
          <w:rFonts w:ascii="標楷體" w:hAnsi="標楷體" w:hint="eastAsia"/>
          <w:sz w:val="28"/>
          <w:szCs w:val="28"/>
        </w:rPr>
        <w:t>圖G-78-1 火警設備安裝施工抽查程序</w:t>
      </w:r>
    </w:p>
    <w:p w:rsidR="00B37FB9" w:rsidRPr="00E8247B" w:rsidRDefault="00B37FB9" w:rsidP="00B37FB9">
      <w:pPr>
        <w:spacing w:beforeLines="50" w:before="120" w:afterLines="50" w:after="120" w:line="240" w:lineRule="auto"/>
        <w:jc w:val="center"/>
        <w:rPr>
          <w:rFonts w:ascii="標楷體" w:hAnsi="標楷體" w:cs="新細明體"/>
          <w:snapToGrid/>
          <w:spacing w:val="0"/>
          <w:sz w:val="28"/>
          <w:szCs w:val="28"/>
        </w:rPr>
      </w:pPr>
      <w:r w:rsidRPr="00E8247B">
        <w:rPr>
          <w:rFonts w:ascii="標楷體" w:hAnsi="標楷體" w:cs="新細明體" w:hint="eastAsia"/>
          <w:snapToGrid/>
          <w:spacing w:val="0"/>
          <w:sz w:val="28"/>
          <w:szCs w:val="28"/>
        </w:rPr>
        <w:lastRenderedPageBreak/>
        <w:t>表SG-78-1 火警設備安裝施工安全衛生抽查標準表</w:t>
      </w:r>
    </w:p>
    <w:tbl>
      <w:tblPr>
        <w:tblW w:w="499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4"/>
        <w:gridCol w:w="1127"/>
        <w:gridCol w:w="1412"/>
        <w:gridCol w:w="2822"/>
        <w:gridCol w:w="1127"/>
        <w:gridCol w:w="990"/>
        <w:gridCol w:w="705"/>
        <w:gridCol w:w="2397"/>
        <w:gridCol w:w="2240"/>
        <w:gridCol w:w="853"/>
      </w:tblGrid>
      <w:tr w:rsidR="00E8247B" w:rsidRPr="00E8247B" w:rsidTr="009A5B3F">
        <w:trPr>
          <w:cantSplit/>
          <w:trHeight w:hRule="exact" w:val="651"/>
          <w:tblHeader/>
        </w:trPr>
        <w:tc>
          <w:tcPr>
            <w:tcW w:w="603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ind w:right="57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施工流程</w:t>
            </w:r>
          </w:p>
        </w:tc>
        <w:tc>
          <w:tcPr>
            <w:tcW w:w="495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Cs w:val="26"/>
                <w:lang w:val="zh-TW"/>
              </w:rPr>
            </w:pPr>
            <w:r w:rsidRPr="00E8247B">
              <w:rPr>
                <w:rFonts w:ascii="標楷體" w:hAnsi="標楷體" w:cs="標楷體" w:hint="eastAsia"/>
                <w:szCs w:val="26"/>
                <w:lang w:val="zh-TW"/>
              </w:rPr>
              <w:t>管理項目</w:t>
            </w: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Cs w:val="26"/>
                <w:lang w:val="zh-TW"/>
              </w:rPr>
            </w:pPr>
            <w:r w:rsidRPr="00E8247B">
              <w:rPr>
                <w:rFonts w:ascii="標楷體" w:hAnsi="標楷體" w:cs="標楷體" w:hint="eastAsia"/>
                <w:szCs w:val="26"/>
                <w:lang w:val="zh-TW"/>
              </w:rPr>
              <w:t>抽查標準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抽查時機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抽查</w:t>
            </w:r>
          </w:p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方法</w:t>
            </w:r>
          </w:p>
        </w:tc>
        <w:tc>
          <w:tcPr>
            <w:tcW w:w="247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抽查頻率</w:t>
            </w:r>
          </w:p>
        </w:tc>
        <w:tc>
          <w:tcPr>
            <w:tcW w:w="840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不符合之處置方法</w:t>
            </w:r>
          </w:p>
        </w:tc>
        <w:tc>
          <w:tcPr>
            <w:tcW w:w="785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ind w:right="57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管理紀錄</w:t>
            </w:r>
          </w:p>
        </w:tc>
        <w:tc>
          <w:tcPr>
            <w:tcW w:w="2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ind w:left="57" w:right="57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備註</w:t>
            </w:r>
          </w:p>
        </w:tc>
      </w:tr>
      <w:tr w:rsidR="00E8247B" w:rsidRPr="00E8247B" w:rsidTr="009A5B3F">
        <w:trPr>
          <w:cantSplit/>
          <w:trHeight w:val="591"/>
        </w:trPr>
        <w:tc>
          <w:tcPr>
            <w:tcW w:w="208" w:type="pct"/>
            <w:vMerge w:val="restart"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FF0DD4" w:rsidRPr="00E8247B" w:rsidRDefault="00FF0DD4" w:rsidP="00FF0DD4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:rsidR="00FF0DD4" w:rsidRPr="00E8247B" w:rsidRDefault="00FF0DD4" w:rsidP="00FF0DD4">
            <w:pPr>
              <w:adjustRightInd w:val="0"/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pacing w:val="0"/>
                <w:kern w:val="2"/>
                <w:szCs w:val="24"/>
                <w:lang w:bidi="ta-IN"/>
              </w:rPr>
              <w:t>火警</w:t>
            </w:r>
            <w:r w:rsidRPr="00E8247B">
              <w:rPr>
                <w:rFonts w:ascii="標楷體" w:hAnsi="標楷體" w:cs="標楷體" w:hint="eastAsia"/>
                <w:spacing w:val="0"/>
                <w:kern w:val="2"/>
                <w:lang w:val="zh-TW"/>
              </w:rPr>
              <w:t>設備差動式、定溫式</w:t>
            </w:r>
            <w:r w:rsidRPr="00E8247B">
              <w:rPr>
                <w:rFonts w:ascii="標楷體" w:hAnsi="標楷體" w:hint="eastAsia"/>
                <w:noProof/>
                <w:spacing w:val="0"/>
                <w:kern w:val="2"/>
              </w:rPr>
              <w:t>探測器設置</w:t>
            </w:r>
            <w:r w:rsidRPr="00E8247B">
              <w:rPr>
                <w:rFonts w:ascii="標楷體" w:hAnsi="標楷體" w:hint="eastAsia"/>
                <w:szCs w:val="26"/>
              </w:rPr>
              <w:t>/</w:t>
            </w:r>
            <w:r w:rsidRPr="00E8247B">
              <w:rPr>
                <w:rFonts w:ascii="標楷體" w:hAnsi="標楷體" w:hint="eastAsia"/>
                <w:spacing w:val="0"/>
                <w:kern w:val="2"/>
              </w:rPr>
              <w:t>火警設備箱體安裝調整</w:t>
            </w:r>
          </w:p>
        </w:tc>
        <w:tc>
          <w:tcPr>
            <w:tcW w:w="495" w:type="pct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個人防護具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 w:cs="標楷體"/>
                <w:szCs w:val="24"/>
              </w:rPr>
            </w:pPr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安全帽、反光背心，及依工程特性需穿戴之背負式安全帶、手套、電銲面罩等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7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FF0DD4" w:rsidRPr="00E8247B" w:rsidRDefault="00FF0DD4" w:rsidP="00FF0DD4">
            <w:pPr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F0DD4" w:rsidRPr="00E8247B" w:rsidRDefault="00FF0DD4" w:rsidP="00FF0DD4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543"/>
        </w:trPr>
        <w:tc>
          <w:tcPr>
            <w:tcW w:w="208" w:type="pct"/>
            <w:vMerge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FF0DD4" w:rsidRPr="00E8247B" w:rsidRDefault="00FF0DD4" w:rsidP="00FF0DD4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FF0DD4" w:rsidRPr="00E8247B" w:rsidRDefault="00FF0DD4" w:rsidP="00FF0DD4">
            <w:pPr>
              <w:adjustRightInd w:val="0"/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</w:p>
        </w:tc>
        <w:tc>
          <w:tcPr>
            <w:tcW w:w="495" w:type="pct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作業主管監督</w:t>
            </w:r>
          </w:p>
        </w:tc>
        <w:tc>
          <w:tcPr>
            <w:tcW w:w="989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作業主管</w:t>
            </w:r>
            <w:r w:rsidRPr="00E8247B">
              <w:rPr>
                <w:rFonts w:ascii="標楷體" w:hAnsi="標楷體"/>
                <w:sz w:val="24"/>
                <w:szCs w:val="24"/>
              </w:rPr>
              <w:t>是否在場監督勞工作業及檢查安全防護具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7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840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:rsidR="00FF0DD4" w:rsidRPr="00E8247B" w:rsidRDefault="00FF0DD4" w:rsidP="00FF0DD4">
            <w:pPr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0DD4" w:rsidRPr="00E8247B" w:rsidRDefault="00FF0DD4" w:rsidP="00FF0DD4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615"/>
        </w:trPr>
        <w:tc>
          <w:tcPr>
            <w:tcW w:w="208" w:type="pct"/>
            <w:vMerge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FF0DD4" w:rsidRPr="00E8247B" w:rsidRDefault="00FF0DD4" w:rsidP="00FF0DD4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FF0DD4" w:rsidRPr="00E8247B" w:rsidRDefault="00FF0DD4" w:rsidP="00FF0DD4">
            <w:pPr>
              <w:adjustRightInd w:val="0"/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</w:p>
        </w:tc>
        <w:tc>
          <w:tcPr>
            <w:tcW w:w="495" w:type="pct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人員進場管制</w:t>
            </w:r>
          </w:p>
        </w:tc>
        <w:tc>
          <w:tcPr>
            <w:tcW w:w="989" w:type="pct"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Cs w:val="24"/>
                <w:lang w:bidi="ta-IN"/>
              </w:rPr>
              <w:t>進場作業勞工是否符合人員進場管制標準？(教育訓練、危害告知等)</w:t>
            </w:r>
          </w:p>
        </w:tc>
        <w:tc>
          <w:tcPr>
            <w:tcW w:w="395" w:type="pct"/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47" w:type="pct"/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7" w:type="pct"/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840" w:type="pct"/>
            <w:vAlign w:val="center"/>
          </w:tcPr>
          <w:p w:rsidR="00FF0DD4" w:rsidRPr="00E8247B" w:rsidRDefault="00FF0DD4" w:rsidP="00FF0DD4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85" w:type="pct"/>
            <w:tcMar>
              <w:left w:w="0" w:type="dxa"/>
              <w:right w:w="0" w:type="dxa"/>
            </w:tcMar>
            <w:vAlign w:val="center"/>
          </w:tcPr>
          <w:p w:rsidR="00FF0DD4" w:rsidRPr="00E8247B" w:rsidRDefault="00FF0DD4" w:rsidP="00FF0DD4">
            <w:pPr>
              <w:spacing w:line="240" w:lineRule="auto"/>
              <w:jc w:val="lef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FF0DD4" w:rsidRPr="00E8247B" w:rsidRDefault="00FF0DD4" w:rsidP="00FF0DD4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540"/>
        </w:trPr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FB9" w:rsidRPr="00E8247B" w:rsidRDefault="00B37FB9" w:rsidP="009A5B3F">
            <w:pPr>
              <w:adjustRightInd w:val="0"/>
              <w:spacing w:line="0" w:lineRule="atLeast"/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標楷體" w:hint="eastAsia"/>
                <w:b/>
                <w:szCs w:val="26"/>
              </w:rPr>
              <w:t>※</w:t>
            </w:r>
            <w:r w:rsidRPr="00E8247B">
              <w:rPr>
                <w:rFonts w:ascii="標楷體" w:hAnsi="標楷體" w:cs="DFKaiShu-SB-Estd-BF" w:hint="eastAsia"/>
                <w:spacing w:val="0"/>
                <w:kern w:val="2"/>
                <w:szCs w:val="24"/>
                <w:lang w:bidi="ta-IN"/>
              </w:rPr>
              <w:t>火警</w:t>
            </w:r>
            <w:r w:rsidRPr="00E8247B">
              <w:rPr>
                <w:rFonts w:ascii="標楷體" w:hAnsi="標楷體" w:cs="標楷體" w:hint="eastAsia"/>
                <w:spacing w:val="0"/>
                <w:kern w:val="2"/>
                <w:lang w:val="zh-TW"/>
              </w:rPr>
              <w:t>設備差動式、定溫式</w:t>
            </w:r>
            <w:r w:rsidRPr="00E8247B">
              <w:rPr>
                <w:rFonts w:ascii="標楷體" w:hAnsi="標楷體" w:hint="eastAsia"/>
                <w:noProof/>
                <w:spacing w:val="0"/>
                <w:kern w:val="2"/>
              </w:rPr>
              <w:t>探測器設置</w:t>
            </w:r>
            <w:r w:rsidRPr="00E8247B">
              <w:rPr>
                <w:rFonts w:ascii="標楷體" w:hAnsi="標楷體" w:hint="eastAsia"/>
                <w:szCs w:val="26"/>
              </w:rPr>
              <w:t>/</w:t>
            </w:r>
            <w:r w:rsidRPr="00E8247B">
              <w:rPr>
                <w:rFonts w:ascii="標楷體" w:hAnsi="標楷體" w:hint="eastAsia"/>
                <w:spacing w:val="0"/>
                <w:kern w:val="2"/>
              </w:rPr>
              <w:t>火警設備箱體安裝調整</w:t>
            </w:r>
          </w:p>
        </w:tc>
        <w:tc>
          <w:tcPr>
            <w:tcW w:w="495" w:type="pct"/>
            <w:vMerge w:val="restart"/>
            <w:vAlign w:val="center"/>
          </w:tcPr>
          <w:p w:rsidR="00B37FB9" w:rsidRPr="00E8247B" w:rsidRDefault="00B37FB9" w:rsidP="009A5B3F">
            <w:pPr>
              <w:adjustRightInd w:val="0"/>
              <w:rPr>
                <w:rFonts w:ascii="標楷體" w:hAnsi="標楷體"/>
                <w:noProof/>
                <w:szCs w:val="26"/>
              </w:rPr>
            </w:pPr>
            <w:r w:rsidRPr="00E8247B">
              <w:rPr>
                <w:rFonts w:ascii="標楷體" w:hAnsi="標楷體" w:cs="新細明體" w:hint="eastAsia"/>
                <w:snapToGrid/>
                <w:spacing w:val="0"/>
                <w:szCs w:val="26"/>
              </w:rPr>
              <w:t>施工架作業</w:t>
            </w:r>
          </w:p>
        </w:tc>
        <w:tc>
          <w:tcPr>
            <w:tcW w:w="989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勞工是否佩戴安全帽、頤帶並繫牢</w:t>
            </w:r>
            <w:r w:rsidRPr="00E8247B">
              <w:rPr>
                <w:rFonts w:ascii="標楷體" w:hAnsi="標楷體" w:hint="eastAsia"/>
                <w:szCs w:val="26"/>
              </w:rPr>
              <w:t>？</w:t>
            </w:r>
            <w:r w:rsidRPr="00E8247B">
              <w:rPr>
                <w:rFonts w:ascii="標楷體" w:hAnsi="標楷體" w:cs="標楷體" w:hint="eastAsia"/>
                <w:spacing w:val="9"/>
                <w:szCs w:val="26"/>
              </w:rPr>
              <w:t xml:space="preserve"> </w:t>
            </w:r>
          </w:p>
        </w:tc>
        <w:tc>
          <w:tcPr>
            <w:tcW w:w="395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4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7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840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85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jc w:val="left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vMerge w:val="restar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540"/>
        </w:trPr>
        <w:tc>
          <w:tcPr>
            <w:tcW w:w="208" w:type="pct"/>
            <w:vMerge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:rsidR="00B37FB9" w:rsidRPr="00E8247B" w:rsidRDefault="00B37FB9" w:rsidP="009A5B3F">
            <w:pPr>
              <w:spacing w:line="400" w:lineRule="exact"/>
              <w:ind w:leftChars="-50" w:left="-134" w:rightChars="-57" w:right="-153"/>
              <w:jc w:val="center"/>
              <w:rPr>
                <w:rFonts w:ascii="標楷體" w:hAnsi="標楷體"/>
                <w:szCs w:val="26"/>
              </w:rPr>
            </w:pPr>
          </w:p>
        </w:tc>
        <w:tc>
          <w:tcPr>
            <w:tcW w:w="495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rPr>
                <w:rFonts w:ascii="標楷體" w:hAnsi="標楷體" w:cs="新細明體"/>
                <w:snapToGrid/>
                <w:spacing w:val="0"/>
                <w:szCs w:val="26"/>
              </w:rPr>
            </w:pPr>
          </w:p>
        </w:tc>
        <w:tc>
          <w:tcPr>
            <w:tcW w:w="989" w:type="pct"/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標楷體" w:hint="eastAsia"/>
                <w:spacing w:val="9"/>
                <w:szCs w:val="26"/>
              </w:rPr>
              <w:t>施工架組拆作業主管是否在現場監督作業</w:t>
            </w:r>
            <w:r w:rsidRPr="00E8247B">
              <w:rPr>
                <w:rFonts w:ascii="標楷體" w:hAnsi="標楷體" w:hint="eastAsia"/>
                <w:szCs w:val="26"/>
              </w:rPr>
              <w:t>？</w:t>
            </w:r>
          </w:p>
        </w:tc>
        <w:tc>
          <w:tcPr>
            <w:tcW w:w="395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4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7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840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85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jc w:val="lef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vMerge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354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95" w:type="pct"/>
            <w:vMerge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5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rPr>
                <w:rFonts w:ascii="標楷體" w:hAnsi="標楷體"/>
                <w:noProof/>
                <w:szCs w:val="26"/>
              </w:rPr>
            </w:pPr>
          </w:p>
        </w:tc>
        <w:tc>
          <w:tcPr>
            <w:tcW w:w="989" w:type="pct"/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標楷體" w:hint="eastAsia"/>
                <w:spacing w:val="9"/>
                <w:szCs w:val="26"/>
              </w:rPr>
              <w:t>施工架、施工平台之構材是否無明顯變形</w:t>
            </w:r>
            <w:r w:rsidRPr="00E8247B">
              <w:rPr>
                <w:rFonts w:ascii="標楷體" w:hAnsi="標楷體" w:hint="eastAsia"/>
                <w:szCs w:val="26"/>
              </w:rPr>
              <w:t>？</w:t>
            </w:r>
          </w:p>
        </w:tc>
        <w:tc>
          <w:tcPr>
            <w:tcW w:w="395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4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7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840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85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jc w:val="left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348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95" w:type="pct"/>
            <w:vMerge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5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rPr>
                <w:rFonts w:ascii="標楷體" w:hAnsi="標楷體"/>
                <w:noProof/>
                <w:szCs w:val="26"/>
              </w:rPr>
            </w:pPr>
          </w:p>
        </w:tc>
        <w:tc>
          <w:tcPr>
            <w:tcW w:w="989" w:type="pct"/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標楷體" w:hint="eastAsia"/>
                <w:spacing w:val="9"/>
                <w:szCs w:val="26"/>
              </w:rPr>
              <w:t>施工架架是否設置防止塌倒措施？材質是否符合CNS4750 規定？</w:t>
            </w:r>
          </w:p>
        </w:tc>
        <w:tc>
          <w:tcPr>
            <w:tcW w:w="395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4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7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840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85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jc w:val="left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FF0DD4" w:rsidRPr="00E8247B" w:rsidTr="009A5B3F">
        <w:trPr>
          <w:cantSplit/>
          <w:trHeight w:val="348"/>
        </w:trPr>
        <w:tc>
          <w:tcPr>
            <w:tcW w:w="20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95" w:type="pct"/>
            <w:vMerge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495" w:type="pct"/>
            <w:vMerge/>
            <w:vAlign w:val="center"/>
          </w:tcPr>
          <w:p w:rsidR="00B37FB9" w:rsidRPr="00E8247B" w:rsidRDefault="00B37FB9" w:rsidP="009A5B3F">
            <w:pPr>
              <w:adjustRightInd w:val="0"/>
              <w:rPr>
                <w:rFonts w:ascii="標楷體" w:hAnsi="標楷體"/>
                <w:noProof/>
                <w:szCs w:val="26"/>
              </w:rPr>
            </w:pPr>
          </w:p>
        </w:tc>
        <w:tc>
          <w:tcPr>
            <w:tcW w:w="989" w:type="pct"/>
            <w:vAlign w:val="center"/>
          </w:tcPr>
          <w:p w:rsidR="00B37FB9" w:rsidRPr="00E8247B" w:rsidRDefault="00B37FB9" w:rsidP="009A5B3F">
            <w:pPr>
              <w:spacing w:line="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標楷體" w:hint="eastAsia"/>
                <w:spacing w:val="9"/>
                <w:szCs w:val="26"/>
              </w:rPr>
              <w:t>施工架兩側須有交叉拉桿、下拉桿、施工架踏板須滿鋪，間繫不得大於3cm？</w:t>
            </w:r>
          </w:p>
        </w:tc>
        <w:tc>
          <w:tcPr>
            <w:tcW w:w="395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47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47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840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85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jc w:val="left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</w:tbl>
    <w:p w:rsidR="00B37FB9" w:rsidRPr="00E8247B" w:rsidRDefault="00B37FB9" w:rsidP="00B37FB9">
      <w:pPr>
        <w:widowControl/>
        <w:autoSpaceDE/>
        <w:autoSpaceDN/>
        <w:snapToGrid/>
        <w:spacing w:line="240" w:lineRule="auto"/>
        <w:jc w:val="left"/>
        <w:rPr>
          <w:rFonts w:ascii="標楷體" w:hAnsi="標楷體"/>
          <w:szCs w:val="26"/>
        </w:rPr>
      </w:pPr>
    </w:p>
    <w:p w:rsidR="00B37FB9" w:rsidRPr="00E8247B" w:rsidRDefault="00B37FB9" w:rsidP="00B37FB9">
      <w:pPr>
        <w:widowControl/>
        <w:autoSpaceDE/>
        <w:autoSpaceDN/>
        <w:snapToGrid/>
        <w:spacing w:line="240" w:lineRule="auto"/>
        <w:jc w:val="left"/>
        <w:rPr>
          <w:rFonts w:ascii="標楷體" w:hAnsi="標楷體"/>
          <w:sz w:val="40"/>
          <w:szCs w:val="40"/>
        </w:rPr>
        <w:sectPr w:rsidR="00B37FB9" w:rsidRPr="00E8247B" w:rsidSect="00193247">
          <w:headerReference w:type="default" r:id="rId9"/>
          <w:footerReference w:type="first" r:id="rId10"/>
          <w:pgSz w:w="16838" w:h="11906" w:orient="landscape" w:code="9"/>
          <w:pgMar w:top="1304" w:right="1418" w:bottom="1247" w:left="1134" w:header="567" w:footer="510" w:gutter="0"/>
          <w:cols w:space="425"/>
          <w:docGrid w:linePitch="360"/>
        </w:sectPr>
      </w:pPr>
    </w:p>
    <w:p w:rsidR="00B37FB9" w:rsidRPr="00E8247B" w:rsidRDefault="004C3459" w:rsidP="00B37FB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E8247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334080" behindDoc="0" locked="0" layoutInCell="1" allowOverlap="1">
                <wp:simplePos x="0" y="0"/>
                <wp:positionH relativeFrom="column">
                  <wp:posOffset>4677410</wp:posOffset>
                </wp:positionH>
                <wp:positionV relativeFrom="paragraph">
                  <wp:posOffset>-414655</wp:posOffset>
                </wp:positionV>
                <wp:extent cx="1657350" cy="329565"/>
                <wp:effectExtent l="0" t="0" r="0" b="0"/>
                <wp:wrapNone/>
                <wp:docPr id="27830" name="文字方塊 27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DD4" w:rsidRPr="00C3339A" w:rsidRDefault="00FF0DD4" w:rsidP="00B37FB9">
                            <w:pPr>
                              <w:rPr>
                                <w:color w:val="C00000"/>
                              </w:rPr>
                            </w:pPr>
                            <w:r w:rsidRPr="00C3339A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C3339A">
                              <w:rPr>
                                <w:rFonts w:hint="eastAsia"/>
                                <w:color w:val="C00000"/>
                              </w:rPr>
                              <w:t>:</w:t>
                            </w:r>
                            <w:r w:rsidRPr="00C3339A">
                              <w:rPr>
                                <w:rFonts w:ascii="標楷體" w:hAnsi="標楷體" w:cs="新細明體" w:hint="eastAsia"/>
                                <w:snapToGrid/>
                                <w:spacing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3339A">
                              <w:rPr>
                                <w:color w:val="C00000"/>
                              </w:rPr>
                              <w:t>SG</w:t>
                            </w:r>
                            <w:r w:rsidRPr="00C3339A">
                              <w:rPr>
                                <w:rFonts w:hint="eastAsia"/>
                                <w:color w:val="C00000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color w:val="C00000"/>
                              </w:rPr>
                              <w:t>78</w:t>
                            </w:r>
                            <w:r w:rsidRPr="00C3339A">
                              <w:rPr>
                                <w:rFonts w:hint="eastAsia"/>
                                <w:color w:val="C00000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27830" o:spid="_x0000_s1401" type="#_x0000_t202" style="position:absolute;left:0;text-align:left;margin-left:368.3pt;margin-top:-32.65pt;width:130.5pt;height:25.95pt;z-index:25233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jm4RwIAAGUEAAAOAAAAZHJzL2Uyb0RvYy54bWysVF2O0zAQfkfiDpbfadq06U/UdLV0KUJa&#10;fqSFAziOk1g4trHdJuUCSBxgeeYAHIAD7Z6DsdN2y98Lwg+WJzPzzcw3M1ledI1AO2YsVzLDo8EQ&#10;IyapKrisMvzu7ebJHCPriCyIUJJleM8svlg9frRsdcpiVStRMIMARNq01RmundNpFFlas4bYgdJM&#10;grJUpiEORFNFhSEtoDciiofDadQqU2ijKLMWvl71SrwK+GXJqHtdlpY5JDIMublwm3Dn/o5WS5JW&#10;huia00Ma5B+yaAiXEPQEdUUcQVvDf4NqODXKqtINqGoiVZacslADVDMa/lLNTU00C7UAOVafaLL/&#10;D5a+2r0xiBcZjmfzMTAkSQNtur/9dPfty/3t97uvn1GvAaZabVNwuNHg4rqnqoOOh6qtvlb0vUVS&#10;rWsiK3ZpjGprRgrIdOQ5js5cexzrQfL2pSogHNk6FYC60jSeRiAGATrksz91iXUOUR9ymszGCago&#10;6MbxIpkmIQRJj97aWPecqQb5R4YNTEFAJ7tr63w2JD2a+GBWCV5suBBBMFW+FgbtCEzMJpwD+k9m&#10;QqI2w4skTnoC/goxDOdPEA13MPqCNxmen4xI6ml7JoswmI5w0b8hZSEPPHrqehJdl3eheaPF3Ifw&#10;LOeq2AO1RvWzDrsJj1qZjxi1MOcZth+2xDCMxAsJ7VmMJhO/GEGYJLMYBHOuyc81RFKAyrDDqH+u&#10;Xb9MW214VUOk40BcQks3PLD9kNWhAJjl0ITD3vllOZeD1cPfYfUDAAD//wMAUEsDBBQABgAIAAAA&#10;IQDB7bEG3wAAAAsBAAAPAAAAZHJzL2Rvd25yZXYueG1sTI/BTsMwDIbvSLxDZCQu05aO0oyVphNM&#10;2onTyrhnjWkrGqc02da9PeYER//+9PtzsZlcL844hs6ThuUiAYFUe9tRo+Hwvps/gQjRkDW9J9Rw&#10;xQCb8vamMLn1F9rjuYqN4BIKudHQxjjkUoa6RWfCwg9IvPv0ozORx7GRdjQXLne9fEgSJZ3piC+0&#10;ZsBti/VXdXIa1HeVzt4+7Iz2193rWLvMbg+Z1vd308sziIhT/IPhV5/VoWSnoz+RDaLXsEqVYlTD&#10;XGUpCCbW6xUnR06W6SPIspD/fyh/AAAA//8DAFBLAQItABQABgAIAAAAIQC2gziS/gAAAOEBAAAT&#10;AAAAAAAAAAAAAAAAAAAAAABbQ29udGVudF9UeXBlc10ueG1sUEsBAi0AFAAGAAgAAAAhADj9If/W&#10;AAAAlAEAAAsAAAAAAAAAAAAAAAAALwEAAF9yZWxzLy5yZWxzUEsBAi0AFAAGAAgAAAAhAPyqObhH&#10;AgAAZQQAAA4AAAAAAAAAAAAAAAAALgIAAGRycy9lMm9Eb2MueG1sUEsBAi0AFAAGAAgAAAAhAMHt&#10;sQbfAAAACwEAAA8AAAAAAAAAAAAAAAAAoQQAAGRycy9kb3ducmV2LnhtbFBLBQYAAAAABAAEAPMA&#10;AACtBQAAAAA=&#10;">
                <v:textbox style="mso-fit-shape-to-text:t">
                  <w:txbxContent>
                    <w:p w:rsidR="00FF0DD4" w:rsidRPr="00C3339A" w:rsidRDefault="00FF0DD4" w:rsidP="00B37FB9">
                      <w:pPr>
                        <w:rPr>
                          <w:color w:val="C00000"/>
                        </w:rPr>
                      </w:pPr>
                      <w:r w:rsidRPr="00C3339A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C3339A">
                        <w:rPr>
                          <w:rFonts w:hint="eastAsia"/>
                          <w:color w:val="C00000"/>
                        </w:rPr>
                        <w:t>:</w:t>
                      </w:r>
                      <w:r w:rsidRPr="00C3339A">
                        <w:rPr>
                          <w:rFonts w:ascii="標楷體" w:hAnsi="標楷體" w:cs="新細明體" w:hint="eastAsia"/>
                          <w:snapToGrid/>
                          <w:spacing w:val="0"/>
                          <w:sz w:val="28"/>
                          <w:szCs w:val="28"/>
                        </w:rPr>
                        <w:t xml:space="preserve"> </w:t>
                      </w:r>
                      <w:r w:rsidRPr="00C3339A">
                        <w:rPr>
                          <w:color w:val="C00000"/>
                        </w:rPr>
                        <w:t>SG</w:t>
                      </w:r>
                      <w:r w:rsidRPr="00C3339A">
                        <w:rPr>
                          <w:rFonts w:hint="eastAsia"/>
                          <w:color w:val="C00000"/>
                        </w:rPr>
                        <w:t>-</w:t>
                      </w:r>
                      <w:r>
                        <w:rPr>
                          <w:rFonts w:hint="eastAsia"/>
                          <w:color w:val="C00000"/>
                        </w:rPr>
                        <w:t>78</w:t>
                      </w:r>
                      <w:r w:rsidRPr="00C3339A">
                        <w:rPr>
                          <w:rFonts w:hint="eastAsia"/>
                          <w:color w:val="C00000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B37FB9" w:rsidRPr="00E8247B">
        <w:rPr>
          <w:rFonts w:ascii="標楷體" w:hAnsi="標楷體" w:cs="新細明體" w:hint="eastAsia"/>
          <w:snapToGrid/>
          <w:spacing w:val="0"/>
          <w:sz w:val="28"/>
          <w:szCs w:val="28"/>
        </w:rPr>
        <w:t>表SG-78-2 火警設備安裝施工安全衛生抽查</w:t>
      </w:r>
      <w:r w:rsidR="00B37FB9"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紀錄表</w:t>
      </w:r>
    </w:p>
    <w:p w:rsidR="00B37FB9" w:rsidRPr="00E8247B" w:rsidRDefault="00B37FB9" w:rsidP="00B37FB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(</w:t>
      </w:r>
      <w:r w:rsidRPr="00E8247B">
        <w:rPr>
          <w:rFonts w:ascii="標楷體" w:hAnsi="標楷體" w:cs="新細明體" w:hint="eastAsia"/>
          <w:snapToGrid/>
          <w:spacing w:val="0"/>
          <w:sz w:val="28"/>
          <w:szCs w:val="28"/>
        </w:rPr>
        <w:t>施工架作業安全檢查</w:t>
      </w:r>
      <w:r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)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1090"/>
        <w:gridCol w:w="98"/>
        <w:gridCol w:w="1646"/>
        <w:gridCol w:w="2902"/>
        <w:gridCol w:w="358"/>
        <w:gridCol w:w="991"/>
        <w:gridCol w:w="1123"/>
        <w:gridCol w:w="998"/>
      </w:tblGrid>
      <w:tr w:rsidR="00E8247B" w:rsidRPr="00E8247B" w:rsidTr="009A5B3F">
        <w:trPr>
          <w:cantSplit/>
          <w:trHeight w:val="412"/>
          <w:jc w:val="center"/>
        </w:trPr>
        <w:tc>
          <w:tcPr>
            <w:tcW w:w="161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工程名稱</w:t>
            </w:r>
          </w:p>
        </w:tc>
        <w:tc>
          <w:tcPr>
            <w:tcW w:w="8018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415"/>
          <w:jc w:val="center"/>
        </w:trPr>
        <w:tc>
          <w:tcPr>
            <w:tcW w:w="161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分項工程名稱</w:t>
            </w:r>
          </w:p>
        </w:tc>
        <w:tc>
          <w:tcPr>
            <w:tcW w:w="8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ind w:firstLineChars="100" w:firstLine="248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B37FB9" w:rsidRPr="00E8247B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抽查位置</w:t>
            </w:r>
          </w:p>
        </w:tc>
        <w:tc>
          <w:tcPr>
            <w:tcW w:w="4548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40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FB9" w:rsidRPr="00E8247B" w:rsidRDefault="000E1829" w:rsidP="009A5B3F">
            <w:pPr>
              <w:spacing w:line="40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抽查日期</w:t>
            </w:r>
          </w:p>
        </w:tc>
        <w:tc>
          <w:tcPr>
            <w:tcW w:w="2121" w:type="dxa"/>
            <w:gridSpan w:val="2"/>
            <w:tcBorders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B37FB9" w:rsidRPr="00E8247B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8018" w:type="dxa"/>
            <w:gridSpan w:val="6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 xml:space="preserve">※安全衛生查驗點   </w:t>
            </w: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B37FB9" w:rsidRPr="00E8247B" w:rsidRDefault="000E1829" w:rsidP="009A5B3F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8018" w:type="dxa"/>
            <w:gridSpan w:val="6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○檢查合格　　　╳有缺失需改正　　　／無此檢查項目</w:t>
            </w:r>
          </w:p>
        </w:tc>
      </w:tr>
      <w:tr w:rsidR="00E8247B" w:rsidRPr="00E8247B" w:rsidTr="009A5B3F">
        <w:trPr>
          <w:cantSplit/>
          <w:trHeight w:val="586"/>
          <w:jc w:val="center"/>
        </w:trPr>
        <w:tc>
          <w:tcPr>
            <w:tcW w:w="3257" w:type="dxa"/>
            <w:gridSpan w:val="4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檢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查項目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B37FB9" w:rsidRPr="00E8247B" w:rsidRDefault="00B37FB9" w:rsidP="009A5B3F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（敘述抽查值）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抽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查結果</w:t>
            </w:r>
          </w:p>
        </w:tc>
      </w:tr>
      <w:tr w:rsidR="00E8247B" w:rsidRPr="00E8247B" w:rsidTr="009A5B3F">
        <w:trPr>
          <w:cantSplit/>
          <w:trHeight w:val="461"/>
          <w:jc w:val="center"/>
        </w:trPr>
        <w:tc>
          <w:tcPr>
            <w:tcW w:w="423" w:type="dxa"/>
            <w:vMerge w:val="restart"/>
            <w:noWrap/>
            <w:textDirection w:val="tbRlV"/>
            <w:vAlign w:val="center"/>
          </w:tcPr>
          <w:p w:rsidR="00FF0DD4" w:rsidRPr="00E8247B" w:rsidRDefault="00FF0DD4" w:rsidP="00FF0DD4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施工前</w:t>
            </w:r>
          </w:p>
        </w:tc>
        <w:tc>
          <w:tcPr>
            <w:tcW w:w="1090" w:type="dxa"/>
            <w:vMerge w:val="restart"/>
            <w:textDirection w:val="tbRlV"/>
            <w:vAlign w:val="center"/>
          </w:tcPr>
          <w:p w:rsidR="00FF0DD4" w:rsidRPr="00E8247B" w:rsidRDefault="00FF0DD4" w:rsidP="00FF0DD4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DFKaiShu-SB-Estd-BF" w:hint="eastAsia"/>
                <w:spacing w:val="0"/>
                <w:kern w:val="2"/>
                <w:sz w:val="24"/>
                <w:szCs w:val="24"/>
                <w:lang w:bidi="ta-IN"/>
              </w:rPr>
              <w:t>火警</w:t>
            </w:r>
            <w:r w:rsidRPr="00E8247B">
              <w:rPr>
                <w:rFonts w:ascii="標楷體" w:hAnsi="標楷體" w:cs="標楷體" w:hint="eastAsia"/>
                <w:spacing w:val="0"/>
                <w:kern w:val="2"/>
                <w:sz w:val="24"/>
                <w:szCs w:val="24"/>
                <w:lang w:val="zh-TW"/>
              </w:rPr>
              <w:t>設備差動式、定溫式</w:t>
            </w:r>
            <w:r w:rsidRPr="00E8247B">
              <w:rPr>
                <w:rFonts w:ascii="標楷體" w:hAnsi="標楷體" w:hint="eastAsia"/>
                <w:noProof/>
                <w:spacing w:val="0"/>
                <w:kern w:val="2"/>
                <w:sz w:val="24"/>
                <w:szCs w:val="24"/>
              </w:rPr>
              <w:t>探測器設置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/</w:t>
            </w:r>
            <w:r w:rsidRPr="00E8247B">
              <w:rPr>
                <w:rFonts w:ascii="標楷體" w:hAnsi="標楷體" w:hint="eastAsia"/>
                <w:spacing w:val="0"/>
                <w:kern w:val="2"/>
                <w:sz w:val="24"/>
                <w:szCs w:val="24"/>
              </w:rPr>
              <w:t>火警設備箱體安裝調整</w:t>
            </w:r>
          </w:p>
        </w:tc>
        <w:tc>
          <w:tcPr>
            <w:tcW w:w="1744" w:type="dxa"/>
            <w:gridSpan w:val="2"/>
            <w:tcBorders>
              <w:top w:val="single" w:sz="6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個人防護具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 w:cs="標楷體"/>
                <w:szCs w:val="24"/>
              </w:rPr>
            </w:pPr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安全帽、反光背心，及依工程特性需穿戴之背負式安全帶、手套、電銲面罩等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964"/>
          <w:jc w:val="center"/>
        </w:trPr>
        <w:tc>
          <w:tcPr>
            <w:tcW w:w="423" w:type="dxa"/>
            <w:vMerge/>
            <w:noWrap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Align w:val="center"/>
          </w:tcPr>
          <w:p w:rsidR="00FF0DD4" w:rsidRPr="00E8247B" w:rsidRDefault="00FF0DD4" w:rsidP="00FF0DD4">
            <w:pPr>
              <w:jc w:val="center"/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作業主管監督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作業主管</w:t>
            </w:r>
            <w:r w:rsidRPr="00E8247B">
              <w:rPr>
                <w:rFonts w:ascii="標楷體" w:hAnsi="標楷體"/>
                <w:sz w:val="24"/>
                <w:szCs w:val="24"/>
              </w:rPr>
              <w:t>是否在場監督勞工作業及檢查安全防護具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823"/>
          <w:jc w:val="center"/>
        </w:trPr>
        <w:tc>
          <w:tcPr>
            <w:tcW w:w="423" w:type="dxa"/>
            <w:vMerge/>
            <w:noWrap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Align w:val="center"/>
          </w:tcPr>
          <w:p w:rsidR="00FF0DD4" w:rsidRPr="00E8247B" w:rsidRDefault="00FF0DD4" w:rsidP="00FF0DD4">
            <w:pPr>
              <w:jc w:val="center"/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人員進場管制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Cs w:val="24"/>
                <w:lang w:bidi="ta-IN"/>
              </w:rPr>
              <w:t>進場作業勞工是否符合人員進場管制標準？(教育訓練、危害告知等)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693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施工中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標楷體" w:hint="eastAsia"/>
                <w:b/>
                <w:szCs w:val="26"/>
              </w:rPr>
              <w:t>※</w:t>
            </w:r>
            <w:r w:rsidRPr="00E8247B">
              <w:rPr>
                <w:rFonts w:ascii="標楷體" w:hAnsi="標楷體" w:cs="DFKaiShu-SB-Estd-BF" w:hint="eastAsia"/>
                <w:spacing w:val="0"/>
                <w:kern w:val="2"/>
                <w:sz w:val="24"/>
                <w:szCs w:val="24"/>
                <w:lang w:bidi="ta-IN"/>
              </w:rPr>
              <w:t>火警</w:t>
            </w:r>
            <w:r w:rsidRPr="00E8247B">
              <w:rPr>
                <w:rFonts w:ascii="標楷體" w:hAnsi="標楷體" w:cs="標楷體" w:hint="eastAsia"/>
                <w:spacing w:val="0"/>
                <w:kern w:val="2"/>
                <w:sz w:val="24"/>
                <w:szCs w:val="24"/>
                <w:lang w:val="zh-TW"/>
              </w:rPr>
              <w:t>設備差動式、定溫式</w:t>
            </w:r>
            <w:r w:rsidRPr="00E8247B">
              <w:rPr>
                <w:rFonts w:ascii="標楷體" w:hAnsi="標楷體" w:hint="eastAsia"/>
                <w:noProof/>
                <w:spacing w:val="0"/>
                <w:kern w:val="2"/>
                <w:sz w:val="24"/>
                <w:szCs w:val="24"/>
              </w:rPr>
              <w:t>探測器設置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/</w:t>
            </w:r>
            <w:r w:rsidRPr="00E8247B">
              <w:rPr>
                <w:rFonts w:ascii="標楷體" w:hAnsi="標楷體" w:hint="eastAsia"/>
                <w:spacing w:val="0"/>
                <w:kern w:val="2"/>
                <w:sz w:val="24"/>
                <w:szCs w:val="24"/>
              </w:rPr>
              <w:t>火警設備箱體安裝調整</w:t>
            </w:r>
          </w:p>
        </w:tc>
        <w:tc>
          <w:tcPr>
            <w:tcW w:w="1744" w:type="dxa"/>
            <w:gridSpan w:val="2"/>
            <w:vMerge w:val="restart"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施工架作業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/>
                <w:sz w:val="24"/>
                <w:szCs w:val="24"/>
              </w:rPr>
              <w:t>勞工是否佩戴安全帽、頤帶並繫牢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？</w:t>
            </w:r>
            <w:r w:rsidRPr="00E8247B">
              <w:rPr>
                <w:rFonts w:ascii="標楷體" w:hAnsi="標楷體" w:cs="標楷體" w:hint="eastAsia"/>
                <w:spacing w:val="9"/>
                <w:sz w:val="24"/>
                <w:szCs w:val="24"/>
              </w:rPr>
              <w:t xml:space="preserve"> 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833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施工架組拆作業主管是否在現場監督作業？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844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施工架、施工平台之構材是否無明顯變形？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1051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施工架架是否設置防止塌倒措施？材質是否符合CNS4750 規定？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1051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090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744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施工架兩側須有交叉拉桿、下拉桿、施工架踏板須滿鋪，間繫不得大於3cm？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B37FB9" w:rsidRPr="00E8247B" w:rsidRDefault="00B37FB9" w:rsidP="009A5B3F">
            <w:pPr>
              <w:spacing w:beforeLines="25" w:before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缺失複查結果：</w:t>
            </w:r>
          </w:p>
          <w:p w:rsidR="00B37FB9" w:rsidRPr="00E8247B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已完成改善（檢附改善前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、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中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、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後照片）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未完成改善，填具「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施工安全衛生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不合格追蹤管制表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」進行追蹤改善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複查日期：    年   月  日</w:t>
            </w:r>
          </w:p>
          <w:p w:rsidR="00B37FB9" w:rsidRPr="00E8247B" w:rsidRDefault="00B37FB9" w:rsidP="009A5B3F">
            <w:pPr>
              <w:spacing w:afterLines="25" w:after="60" w:line="280" w:lineRule="exact"/>
              <w:ind w:firstLineChars="2100" w:firstLine="5208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複查人員簽名：</w:t>
            </w:r>
          </w:p>
        </w:tc>
      </w:tr>
      <w:tr w:rsidR="00E8247B" w:rsidRPr="00E8247B" w:rsidTr="009A5B3F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B37FB9" w:rsidRPr="00E8247B" w:rsidRDefault="00B37FB9" w:rsidP="009A5B3F">
            <w:pPr>
              <w:spacing w:beforeLines="25" w:before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1.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抽查標準及實際檢查情形應具體明確或量化尺寸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2.查驗結果合格者註明「○」，不合格者註明「</w:t>
            </w:r>
            <w:r w:rsidRPr="00E8247B">
              <w:rPr>
                <w:rFonts w:ascii="標楷體" w:hAnsi="標楷體" w:cs="細明體" w:hint="eastAsia"/>
                <w:sz w:val="24"/>
                <w:szCs w:val="24"/>
              </w:rPr>
              <w:t>╳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」，如無需查驗之項目則打「/」。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pacing w:val="20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3.嚴重缺失、缺失未完成改善，應填具「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不合格追蹤管制表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」進行追蹤改善</w:t>
            </w:r>
            <w:r w:rsidRPr="00E8247B">
              <w:rPr>
                <w:rFonts w:ascii="標楷體" w:hAnsi="標楷體" w:cs="Arial"/>
                <w:spacing w:val="20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spacing w:afterLines="25" w:after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4.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。</w:t>
            </w:r>
          </w:p>
        </w:tc>
      </w:tr>
    </w:tbl>
    <w:p w:rsidR="00B37FB9" w:rsidRPr="00E8247B" w:rsidRDefault="00B37FB9" w:rsidP="00B37FB9">
      <w:pPr>
        <w:autoSpaceDE/>
        <w:autoSpaceDN/>
        <w:snapToGrid/>
        <w:spacing w:afterLines="25" w:after="60" w:line="280" w:lineRule="exact"/>
        <w:jc w:val="left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E8247B">
        <w:rPr>
          <w:rFonts w:ascii="標楷體" w:hAnsi="標楷體" w:hint="eastAsia"/>
          <w:szCs w:val="24"/>
        </w:rPr>
        <w:lastRenderedPageBreak/>
        <w:t>監造</w:t>
      </w:r>
      <w:r w:rsidRPr="00E8247B">
        <w:rPr>
          <w:rFonts w:ascii="標楷體" w:hAnsi="標楷體" w:cs="標楷體" w:hint="eastAsia"/>
          <w:szCs w:val="24"/>
        </w:rPr>
        <w:t>現場</w:t>
      </w:r>
      <w:r w:rsidRPr="00E8247B">
        <w:rPr>
          <w:rFonts w:ascii="標楷體" w:hAnsi="標楷體" w:hint="eastAsia"/>
          <w:szCs w:val="24"/>
        </w:rPr>
        <w:t>人員簽名</w:t>
      </w:r>
      <w:r w:rsidRPr="00E8247B">
        <w:rPr>
          <w:rFonts w:ascii="標楷體" w:hAnsi="標楷體"/>
          <w:szCs w:val="24"/>
        </w:rPr>
        <w:t>：</w:t>
      </w:r>
      <w:r w:rsidRPr="00E8247B">
        <w:rPr>
          <w:rFonts w:ascii="標楷體" w:hAnsi="標楷體" w:hint="eastAsia"/>
          <w:szCs w:val="24"/>
        </w:rPr>
        <w:t xml:space="preserve">      </w:t>
      </w:r>
      <w:r w:rsidRPr="00E8247B">
        <w:rPr>
          <w:rFonts w:ascii="標楷體" w:hAnsi="標楷體"/>
          <w:szCs w:val="24"/>
        </w:rPr>
        <w:tab/>
      </w:r>
      <w:r w:rsidRPr="00E8247B">
        <w:rPr>
          <w:rFonts w:ascii="標楷體" w:hAnsi="標楷體" w:hint="eastAsia"/>
          <w:szCs w:val="24"/>
        </w:rPr>
        <w:t xml:space="preserve">   </w:t>
      </w:r>
      <w:r w:rsidRPr="00E8247B">
        <w:rPr>
          <w:rFonts w:ascii="標楷體" w:hAnsi="標楷體"/>
          <w:szCs w:val="24"/>
        </w:rPr>
        <w:t xml:space="preserve">    </w:t>
      </w:r>
      <w:r w:rsidRPr="00E8247B">
        <w:rPr>
          <w:rFonts w:ascii="標楷體" w:hAnsi="標楷體"/>
          <w:szCs w:val="24"/>
        </w:rPr>
        <w:tab/>
      </w:r>
      <w:r w:rsidRPr="00E8247B">
        <w:rPr>
          <w:rFonts w:ascii="標楷體" w:hAnsi="標楷體" w:hint="eastAsia"/>
          <w:szCs w:val="24"/>
        </w:rPr>
        <w:t xml:space="preserve">          </w:t>
      </w:r>
      <w:r w:rsidR="000E1829" w:rsidRPr="00E8247B">
        <w:rPr>
          <w:rFonts w:ascii="標楷體" w:hAnsi="標楷體" w:cs="標楷體" w:hint="eastAsia"/>
          <w:szCs w:val="24"/>
        </w:rPr>
        <w:t>監造工地負責(授權)人</w:t>
      </w:r>
      <w:r w:rsidRPr="00E8247B">
        <w:rPr>
          <w:rFonts w:ascii="標楷體" w:hAnsi="標楷體" w:hint="eastAsia"/>
          <w:szCs w:val="24"/>
        </w:rPr>
        <w:t>：</w:t>
      </w:r>
    </w:p>
    <w:p w:rsidR="00B37FB9" w:rsidRPr="00E8247B" w:rsidRDefault="00B37FB9" w:rsidP="00B37FB9">
      <w:pPr>
        <w:autoSpaceDE/>
        <w:autoSpaceDN/>
        <w:snapToGrid/>
        <w:spacing w:afterLines="25" w:after="60" w:line="280" w:lineRule="exact"/>
        <w:rPr>
          <w:b/>
          <w:sz w:val="28"/>
          <w:szCs w:val="28"/>
        </w:rPr>
      </w:pPr>
      <w:bookmarkStart w:id="0" w:name="_GoBack"/>
      <w:bookmarkEnd w:id="0"/>
    </w:p>
    <w:sectPr w:rsidR="00B37FB9" w:rsidRPr="00E8247B" w:rsidSect="00E23264">
      <w:footerReference w:type="first" r:id="rId11"/>
      <w:pgSz w:w="11906" w:h="16838" w:code="9"/>
      <w:pgMar w:top="1418" w:right="1247" w:bottom="1134" w:left="1304" w:header="567" w:footer="510" w:gutter="0"/>
      <w:cols w:space="425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621" w:rsidRDefault="00677621">
      <w:r>
        <w:separator/>
      </w:r>
    </w:p>
  </w:endnote>
  <w:endnote w:type="continuationSeparator" w:id="0">
    <w:p w:rsidR="00677621" w:rsidRDefault="0067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DD4" w:rsidRPr="00534C3F" w:rsidRDefault="00FF0DD4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F0DD4" w:rsidRPr="0012698F" w:rsidRDefault="00FF0DD4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DD4" w:rsidRPr="00534C3F" w:rsidRDefault="00FF0DD4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F0DD4" w:rsidRPr="0012698F" w:rsidRDefault="00FF0DD4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621" w:rsidRDefault="00677621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677621" w:rsidRDefault="00677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DD4" w:rsidRPr="00B27835" w:rsidRDefault="00FF0DD4" w:rsidP="00F37AD8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FF0DD4" w:rsidRPr="00B27835" w:rsidRDefault="00FF0DD4" w:rsidP="00F37AD8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11112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9A7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27E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4B2C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6BF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13F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23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621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D10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482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631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5231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9A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30F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3DD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3E96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4B7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1C13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5A02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BF9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19F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264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494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47B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0DD4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3C66F376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B4654-4EA5-47B5-A0A5-A06480292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218</Words>
  <Characters>1244</Characters>
  <Application>Microsoft Office Word</Application>
  <DocSecurity>0</DocSecurity>
  <Lines>10</Lines>
  <Paragraphs>2</Paragraphs>
  <ScaleCrop>false</ScaleCrop>
  <Company>TYLin Taiwan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2023-10-25T03:57:00Z</dcterms:created>
  <dcterms:modified xsi:type="dcterms:W3CDTF">2023-10-25T03:57:00Z</dcterms:modified>
</cp:coreProperties>
</file>