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84256" behindDoc="0" locked="0" layoutInCell="1" allowOverlap="1">
                <wp:simplePos x="0" y="0"/>
                <wp:positionH relativeFrom="column">
                  <wp:posOffset>65405</wp:posOffset>
                </wp:positionH>
                <wp:positionV relativeFrom="paragraph">
                  <wp:posOffset>34925</wp:posOffset>
                </wp:positionV>
                <wp:extent cx="8983980" cy="3954780"/>
                <wp:effectExtent l="0" t="0" r="0" b="7620"/>
                <wp:wrapNone/>
                <wp:docPr id="27637" name="群組 276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4780"/>
                          <a:chOff x="1345" y="1168"/>
                          <a:chExt cx="14148" cy="6228"/>
                        </a:xfrm>
                      </wpg:grpSpPr>
                      <wps:wsp>
                        <wps:cNvPr id="27638" name="文字方塊 19"/>
                        <wps:cNvSpPr txBox="1">
                          <a:spLocks noChangeArrowheads="1"/>
                        </wps:cNvSpPr>
                        <wps:spPr bwMode="auto">
                          <a:xfrm>
                            <a:off x="13266"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39" name="文字方塊 19"/>
                        <wps:cNvSpPr txBox="1">
                          <a:spLocks noChangeArrowheads="1"/>
                        </wps:cNvSpPr>
                        <wps:spPr bwMode="auto">
                          <a:xfrm>
                            <a:off x="1056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40"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41"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42"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43"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44"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45"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46"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47"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48"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49"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650"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651"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40" w:lineRule="auto"/>
                                <w:jc w:val="left"/>
                                <w:rPr>
                                  <w:rFonts w:ascii="標楷體" w:hAnsi="標楷體"/>
                                  <w:spacing w:val="0"/>
                                </w:rPr>
                              </w:pPr>
                              <w:r w:rsidRPr="005E1DD1">
                                <w:rPr>
                                  <w:rFonts w:ascii="標楷體" w:hAnsi="標楷體" w:hint="eastAsia"/>
                                  <w:spacing w:val="0"/>
                                </w:rPr>
                                <w:t>核對施工圖</w:t>
                              </w:r>
                              <w:r w:rsidRPr="005E1DD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652"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40" w:lineRule="auto"/>
                                <w:jc w:val="left"/>
                                <w:rPr>
                                  <w:rFonts w:ascii="標楷體" w:hAnsi="標楷體"/>
                                  <w:bCs/>
                                  <w:spacing w:val="0"/>
                                  <w:szCs w:val="24"/>
                                </w:rPr>
                              </w:pPr>
                              <w:r w:rsidRPr="005E1DD1">
                                <w:rPr>
                                  <w:rFonts w:ascii="標楷體" w:hAnsi="標楷體" w:hint="eastAsia"/>
                                  <w:spacing w:val="0"/>
                                  <w:lang w:bidi="ta-IN"/>
                                </w:rPr>
                                <w:t>不</w:t>
                              </w:r>
                              <w:r w:rsidRPr="005E1DD1">
                                <w:rPr>
                                  <w:rFonts w:ascii="標楷體" w:hAnsi="標楷體" w:cs="標楷體" w:hint="eastAsia"/>
                                  <w:spacing w:val="0"/>
                                  <w:lang w:val="zh-TW"/>
                                </w:rPr>
                                <w:t>銹</w:t>
                              </w:r>
                              <w:r w:rsidRPr="005E1DD1">
                                <w:rPr>
                                  <w:rFonts w:ascii="標楷體" w:hAnsi="標楷體" w:hint="eastAsia"/>
                                  <w:spacing w:val="0"/>
                                  <w:lang w:bidi="ta-IN"/>
                                </w:rPr>
                                <w:t>鋼管配管</w:t>
                              </w:r>
                            </w:p>
                          </w:txbxContent>
                        </wps:txbx>
                        <wps:bodyPr rot="0" vert="horz" wrap="square" lIns="36000" tIns="144000" rIns="36000" bIns="0" anchor="t" anchorCtr="0" upright="1">
                          <a:noAutofit/>
                        </wps:bodyPr>
                      </wps:wsp>
                      <wps:wsp>
                        <wps:cNvPr id="27653" name="圓角矩形 14578"/>
                        <wps:cNvSpPr>
                          <a:spLocks noChangeArrowheads="1"/>
                        </wps:cNvSpPr>
                        <wps:spPr bwMode="auto">
                          <a:xfrm>
                            <a:off x="4616" y="6546"/>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654"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55"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40" w:lineRule="auto"/>
                                <w:jc w:val="left"/>
                                <w:rPr>
                                  <w:spacing w:val="0"/>
                                  <w:kern w:val="2"/>
                                  <w:szCs w:val="24"/>
                                </w:rPr>
                              </w:pPr>
                              <w:r w:rsidRPr="005E1DD1">
                                <w:rPr>
                                  <w:rFonts w:ascii="標楷體" w:hAnsi="標楷體" w:cs="標楷體" w:hint="eastAsia"/>
                                  <w:spacing w:val="0"/>
                                  <w:lang w:val="zh-TW"/>
                                </w:rPr>
                                <w:t>凸緣(Flanges)及閥件安裝</w:t>
                              </w:r>
                            </w:p>
                          </w:txbxContent>
                        </wps:txbx>
                        <wps:bodyPr rot="0" vert="horz" wrap="square" lIns="36000" tIns="36000" rIns="36000" bIns="0" anchor="t" anchorCtr="0" upright="1">
                          <a:noAutofit/>
                        </wps:bodyPr>
                      </wps:wsp>
                      <wps:wsp>
                        <wps:cNvPr id="27656"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57"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58"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40" w:lineRule="auto"/>
                                <w:rPr>
                                  <w:rFonts w:ascii="標楷體" w:hAnsi="標楷體"/>
                                  <w:bCs/>
                                  <w:color w:val="000000"/>
                                  <w:spacing w:val="0"/>
                                  <w:kern w:val="2"/>
                                  <w:szCs w:val="24"/>
                                </w:rPr>
                              </w:pPr>
                              <w:r w:rsidRPr="005E1DD1">
                                <w:rPr>
                                  <w:rFonts w:ascii="標楷體" w:hAnsi="標楷體" w:cs="標楷體" w:hint="eastAsia"/>
                                  <w:spacing w:val="0"/>
                                  <w:lang w:val="zh-TW"/>
                                </w:rPr>
                                <w:t>管線支撐吊掛另件為熱浸鍍鋅</w:t>
                              </w:r>
                            </w:p>
                          </w:txbxContent>
                        </wps:txbx>
                        <wps:bodyPr rot="0" vert="horz" wrap="square" lIns="36000" tIns="36000" rIns="36000" bIns="0" anchor="t" anchorCtr="0" upright="1">
                          <a:noAutofit/>
                        </wps:bodyPr>
                      </wps:wsp>
                      <wps:wsp>
                        <wps:cNvPr id="27659"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40" w:lineRule="auto"/>
                                <w:rPr>
                                  <w:rFonts w:ascii="標楷體" w:hAnsi="標楷體"/>
                                  <w:bCs/>
                                  <w:spacing w:val="0"/>
                                  <w:kern w:val="2"/>
                                  <w:szCs w:val="24"/>
                                </w:rPr>
                              </w:pPr>
                              <w:r w:rsidRPr="005E1DD1">
                                <w:rPr>
                                  <w:rFonts w:ascii="標楷體" w:hAnsi="標楷體" w:cs="標楷體" w:hint="eastAsia"/>
                                  <w:spacing w:val="0"/>
                                  <w:lang w:val="zh-TW"/>
                                </w:rPr>
                                <w:t>消防栓(滅火器)箱安裝</w:t>
                              </w:r>
                            </w:p>
                          </w:txbxContent>
                        </wps:txbx>
                        <wps:bodyPr rot="0" vert="horz" wrap="square" lIns="36000" tIns="36000" rIns="36000" bIns="0" anchor="t" anchorCtr="0" upright="1">
                          <a:noAutofit/>
                        </wps:bodyPr>
                      </wps:wsp>
                      <wps:wsp>
                        <wps:cNvPr id="27660"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40" w:lineRule="auto"/>
                                <w:rPr>
                                  <w:spacing w:val="-16"/>
                                  <w:kern w:val="2"/>
                                  <w:szCs w:val="24"/>
                                </w:rPr>
                              </w:pPr>
                              <w:r w:rsidRPr="005E1DD1">
                                <w:rPr>
                                  <w:rFonts w:ascii="標楷體" w:hAnsi="標楷體" w:hint="eastAsia"/>
                                  <w:spacing w:val="-16"/>
                                  <w:lang w:bidi="ta-IN"/>
                                </w:rPr>
                                <w:t>配管(件)吊架</w:t>
                              </w:r>
                              <w:r w:rsidRPr="005E1DD1">
                                <w:rPr>
                                  <w:rFonts w:ascii="標楷體" w:hAnsi="標楷體" w:cs="標楷體" w:hint="eastAsia"/>
                                  <w:spacing w:val="-16"/>
                                  <w:lang w:val="zh-TW"/>
                                </w:rPr>
                                <w:t>安裝</w:t>
                              </w:r>
                            </w:p>
                          </w:txbxContent>
                        </wps:txbx>
                        <wps:bodyPr rot="0" vert="horz" wrap="square" lIns="36000" tIns="144000" rIns="36000" bIns="0" anchor="t" anchorCtr="0" upright="1">
                          <a:noAutofit/>
                        </wps:bodyPr>
                      </wps:wsp>
                      <wps:wsp>
                        <wps:cNvPr id="27661"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62" name="文字方塊 14577"/>
                        <wps:cNvSpPr txBox="1">
                          <a:spLocks noChangeArrowheads="1"/>
                        </wps:cNvSpPr>
                        <wps:spPr bwMode="auto">
                          <a:xfrm>
                            <a:off x="12728" y="410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5E1DD1" w:rsidRDefault="00A7365F" w:rsidP="00B37FB9">
                              <w:pPr>
                                <w:adjustRightInd w:val="0"/>
                                <w:spacing w:line="260" w:lineRule="exact"/>
                                <w:jc w:val="left"/>
                                <w:rPr>
                                  <w:spacing w:val="0"/>
                                </w:rPr>
                              </w:pPr>
                              <w:r w:rsidRPr="005E1DD1">
                                <w:rPr>
                                  <w:rFonts w:ascii="標楷體" w:hAnsi="標楷體" w:hint="eastAsia"/>
                                  <w:spacing w:val="0"/>
                                  <w:lang w:bidi="ta-IN"/>
                                </w:rPr>
                                <w:t>泵浦設備安裝位置中正、水平、牢固量測</w:t>
                              </w:r>
                            </w:p>
                            <w:p w:rsidR="00A7365F" w:rsidRPr="005E1DD1" w:rsidRDefault="00A7365F" w:rsidP="00B37FB9">
                              <w:pPr>
                                <w:adjustRightInd w:val="0"/>
                                <w:spacing w:line="240" w:lineRule="auto"/>
                                <w:rPr>
                                  <w:rFonts w:ascii="標楷體" w:hAnsi="標楷體"/>
                                  <w:spacing w:val="0"/>
                                  <w:kern w:val="2"/>
                                </w:rPr>
                              </w:pPr>
                            </w:p>
                          </w:txbxContent>
                        </wps:txbx>
                        <wps:bodyPr rot="0" vert="horz" wrap="square" lIns="36000" tIns="0" rIns="36000" bIns="0" anchor="t" anchorCtr="0" upright="1">
                          <a:noAutofit/>
                        </wps:bodyPr>
                      </wps:wsp>
                      <wps:wsp>
                        <wps:cNvPr id="27663"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64"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65"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66"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67"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68"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637" o:spid="_x0000_s1026" style="position:absolute;left:0;text-align:left;margin-left:5.15pt;margin-top:2.75pt;width:707.4pt;height:311.4pt;z-index:252384256" coordorigin="1345,1168" coordsize="14148,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">
                <v:shapetype id="_x0000_t202" coordsize="21600,21600" o:spt="202" path="m,l,21600r21600,l21600,xe">
                  <v:stroke joinstyle="miter"/>
                  <v:path gradientshapeok="t" o:connecttype="rect"/>
                </v:shapetype>
                <v:shape id="文字方塊 19" o:spid="_x0000_s1027" type="#_x0000_t202" style="position:absolute;left:13266;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8" type="#_x0000_t202" style="position:absolute;left:1056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30"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1"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"/>
                <v:line id="直線接點 3" o:spid="_x0000_s1032"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"/>
                <v:line id="直線接點 4" o:spid="_x0000_s1033"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"/>
                <v:line id="直線接點 5" o:spid="_x0000_s1034"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"/>
                <v:shapetype id="_x0000_t32" coordsize="21600,21600" o:spt="32" o:oned="t" path="m,l21600,21600e" filled="f">
                  <v:path arrowok="t" fillok="f" o:connecttype="none"/>
                  <o:lock v:ext="edit" shapetype="t"/>
                </v:shapetype>
                <v:shape id="直線單箭頭接點 43" o:spid="_x0000_s1035"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">
                  <v:stroke endarrow="open"/>
                </v:shape>
                <v:shape id="直線單箭頭接點 101" o:spid="_x0000_s1036"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">
                  <v:stroke endarrow="open"/>
                </v:shape>
                <v:shape id="直線單箭頭接點 104" o:spid="_x0000_s1037"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">
                  <v:stroke endarrow="open"/>
                </v:shape>
                <v:roundrect id="圓角矩形 14578" o:spid="_x0000_s1038"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39"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40"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" filled="f">
                  <v:textbox inset="1mm,4mm,1mm,0">
                    <w:txbxContent>
                      <w:p w:rsidR="00A7365F" w:rsidRPr="005E1DD1" w:rsidRDefault="00A7365F" w:rsidP="00B37FB9">
                        <w:pPr>
                          <w:adjustRightInd w:val="0"/>
                          <w:spacing w:line="240" w:lineRule="auto"/>
                          <w:jc w:val="left"/>
                          <w:rPr>
                            <w:rFonts w:ascii="標楷體" w:hAnsi="標楷體"/>
                            <w:spacing w:val="0"/>
                          </w:rPr>
                        </w:pPr>
                        <w:r w:rsidRPr="005E1DD1">
                          <w:rPr>
                            <w:rFonts w:ascii="標楷體" w:hAnsi="標楷體" w:hint="eastAsia"/>
                            <w:spacing w:val="0"/>
                          </w:rPr>
                          <w:t>核對施工圖</w:t>
                        </w:r>
                        <w:r w:rsidRPr="005E1DD1">
                          <w:rPr>
                            <w:rFonts w:ascii="標楷體" w:hAnsi="標楷體" w:cs="DFKaiShu-SB-Estd-BF" w:hint="eastAsia"/>
                            <w:spacing w:val="0"/>
                            <w:lang w:bidi="ta-IN"/>
                          </w:rPr>
                          <w:t>放樣</w:t>
                        </w:r>
                      </w:p>
                    </w:txbxContent>
                  </v:textbox>
                </v:shape>
                <v:shape id="文字方塊 14577" o:spid="_x0000_s1041"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" filled="f">
                  <v:textbox inset="1mm,4mm,1mm,0">
                    <w:txbxContent>
                      <w:p w:rsidR="00A7365F" w:rsidRPr="005E1DD1" w:rsidRDefault="00A7365F" w:rsidP="00B37FB9">
                        <w:pPr>
                          <w:adjustRightInd w:val="0"/>
                          <w:spacing w:line="240" w:lineRule="auto"/>
                          <w:jc w:val="left"/>
                          <w:rPr>
                            <w:rFonts w:ascii="標楷體" w:hAnsi="標楷體"/>
                            <w:bCs/>
                            <w:spacing w:val="0"/>
                            <w:szCs w:val="24"/>
                          </w:rPr>
                        </w:pPr>
                        <w:r w:rsidRPr="005E1DD1">
                          <w:rPr>
                            <w:rFonts w:ascii="標楷體" w:hAnsi="標楷體" w:hint="eastAsia"/>
                            <w:spacing w:val="0"/>
                            <w:lang w:bidi="ta-IN"/>
                          </w:rPr>
                          <w:t>不</w:t>
                        </w:r>
                        <w:r w:rsidRPr="005E1DD1">
                          <w:rPr>
                            <w:rFonts w:ascii="標楷體" w:hAnsi="標楷體" w:cs="標楷體" w:hint="eastAsia"/>
                            <w:spacing w:val="0"/>
                            <w:lang w:val="zh-TW"/>
                          </w:rPr>
                          <w:t>銹</w:t>
                        </w:r>
                        <w:r w:rsidRPr="005E1DD1">
                          <w:rPr>
                            <w:rFonts w:ascii="標楷體" w:hAnsi="標楷體" w:hint="eastAsia"/>
                            <w:spacing w:val="0"/>
                            <w:lang w:bidi="ta-IN"/>
                          </w:rPr>
                          <w:t>鋼管配管</w:t>
                        </w:r>
                      </w:p>
                    </w:txbxContent>
                  </v:textbox>
                </v:shape>
                <v:roundrect id="圓角矩形 14578" o:spid="_x0000_s1042" style="position:absolute;left:4616;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3"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">
                  <v:stroke endarrow="open"/>
                </v:shape>
                <v:shape id="文字方塊 14577" o:spid="_x0000_s1044"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" filled="f">
                  <v:textbox inset="1mm,1mm,1mm,0">
                    <w:txbxContent>
                      <w:p w:rsidR="00A7365F" w:rsidRPr="005E1DD1" w:rsidRDefault="00A7365F" w:rsidP="00B37FB9">
                        <w:pPr>
                          <w:adjustRightInd w:val="0"/>
                          <w:spacing w:line="240" w:lineRule="auto"/>
                          <w:jc w:val="left"/>
                          <w:rPr>
                            <w:spacing w:val="0"/>
                            <w:kern w:val="2"/>
                            <w:szCs w:val="24"/>
                          </w:rPr>
                        </w:pPr>
                        <w:r w:rsidRPr="005E1DD1">
                          <w:rPr>
                            <w:rFonts w:ascii="標楷體" w:hAnsi="標楷體" w:cs="標楷體" w:hint="eastAsia"/>
                            <w:spacing w:val="0"/>
                            <w:lang w:val="zh-TW"/>
                          </w:rPr>
                          <w:t>凸緣(Flanges)及閥件安裝</w:t>
                        </w:r>
                      </w:p>
                    </w:txbxContent>
                  </v:textbox>
                </v:shape>
                <v:shape id="直線單箭頭接點 101" o:spid="_x0000_s1045"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">
                  <v:stroke endarrow="open"/>
                </v:shape>
                <v:shape id="直線單箭頭接點 104" o:spid="_x0000_s1046"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">
                  <v:stroke endarrow="open"/>
                </v:shape>
                <v:shape id="文字方塊 14576" o:spid="_x0000_s1047"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" filled="f">
                  <v:textbox inset="1mm,1mm,1mm,0">
                    <w:txbxContent>
                      <w:p w:rsidR="00A7365F" w:rsidRPr="005E1DD1" w:rsidRDefault="00A7365F" w:rsidP="00B37FB9">
                        <w:pPr>
                          <w:adjustRightInd w:val="0"/>
                          <w:spacing w:line="240" w:lineRule="auto"/>
                          <w:rPr>
                            <w:rFonts w:ascii="標楷體" w:hAnsi="標楷體"/>
                            <w:bCs/>
                            <w:color w:val="000000"/>
                            <w:spacing w:val="0"/>
                            <w:kern w:val="2"/>
                            <w:szCs w:val="24"/>
                          </w:rPr>
                        </w:pPr>
                        <w:r w:rsidRPr="005E1DD1">
                          <w:rPr>
                            <w:rFonts w:ascii="標楷體" w:hAnsi="標楷體" w:cs="標楷體" w:hint="eastAsia"/>
                            <w:spacing w:val="0"/>
                            <w:lang w:val="zh-TW"/>
                          </w:rPr>
                          <w:t>管線支撐吊掛另件為熱浸鍍鋅</w:t>
                        </w:r>
                      </w:p>
                    </w:txbxContent>
                  </v:textbox>
                </v:shape>
                <v:shape id="文字方塊 14584" o:spid="_x0000_s1048"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" filled="f">
                  <v:textbox inset="1mm,1mm,1mm,0">
                    <w:txbxContent>
                      <w:p w:rsidR="00A7365F" w:rsidRPr="005E1DD1" w:rsidRDefault="00A7365F" w:rsidP="00B37FB9">
                        <w:pPr>
                          <w:adjustRightInd w:val="0"/>
                          <w:spacing w:line="240" w:lineRule="auto"/>
                          <w:rPr>
                            <w:rFonts w:ascii="標楷體" w:hAnsi="標楷體"/>
                            <w:bCs/>
                            <w:spacing w:val="0"/>
                            <w:kern w:val="2"/>
                            <w:szCs w:val="24"/>
                          </w:rPr>
                        </w:pPr>
                        <w:r w:rsidRPr="005E1DD1">
                          <w:rPr>
                            <w:rFonts w:ascii="標楷體" w:hAnsi="標楷體" w:cs="標楷體" w:hint="eastAsia"/>
                            <w:spacing w:val="0"/>
                            <w:lang w:val="zh-TW"/>
                          </w:rPr>
                          <w:t>消防栓(滅火器)箱安裝</w:t>
                        </w:r>
                      </w:p>
                    </w:txbxContent>
                  </v:textbox>
                </v:shape>
                <v:shape id="文字方塊 14577" o:spid="_x0000_s1049"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" filled="f">
                  <v:textbox inset="1mm,4mm,1mm,0">
                    <w:txbxContent>
                      <w:p w:rsidR="00A7365F" w:rsidRPr="005E1DD1" w:rsidRDefault="00A7365F" w:rsidP="00B37FB9">
                        <w:pPr>
                          <w:adjustRightInd w:val="0"/>
                          <w:spacing w:line="240" w:lineRule="auto"/>
                          <w:rPr>
                            <w:spacing w:val="-16"/>
                            <w:kern w:val="2"/>
                            <w:szCs w:val="24"/>
                          </w:rPr>
                        </w:pPr>
                        <w:r w:rsidRPr="005E1DD1">
                          <w:rPr>
                            <w:rFonts w:ascii="標楷體" w:hAnsi="標楷體" w:hint="eastAsia"/>
                            <w:spacing w:val="-16"/>
                            <w:lang w:bidi="ta-IN"/>
                          </w:rPr>
                          <w:t>配管(件)吊架</w:t>
                        </w:r>
                        <w:r w:rsidRPr="005E1DD1">
                          <w:rPr>
                            <w:rFonts w:ascii="標楷體" w:hAnsi="標楷體" w:cs="標楷體" w:hint="eastAsia"/>
                            <w:spacing w:val="-16"/>
                            <w:lang w:val="zh-TW"/>
                          </w:rPr>
                          <w:t>安裝</w:t>
                        </w:r>
                      </w:p>
                    </w:txbxContent>
                  </v:textbox>
                </v:shape>
                <v:shape id="直線單箭頭接點 104" o:spid="_x0000_s1050"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">
                  <v:stroke endarrow="open"/>
                </v:shape>
                <v:shape id="文字方塊 14577" o:spid="_x0000_s1051" type="#_x0000_t202" style="position:absolute;left:12728;top:410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" filled="f">
                  <v:textbox inset="1mm,0,1mm,0">
                    <w:txbxContent>
                      <w:p w:rsidR="00A7365F" w:rsidRPr="005E1DD1" w:rsidRDefault="00A7365F" w:rsidP="00B37FB9">
                        <w:pPr>
                          <w:adjustRightInd w:val="0"/>
                          <w:spacing w:line="260" w:lineRule="exact"/>
                          <w:jc w:val="left"/>
                          <w:rPr>
                            <w:spacing w:val="0"/>
                          </w:rPr>
                        </w:pPr>
                        <w:r w:rsidRPr="005E1DD1">
                          <w:rPr>
                            <w:rFonts w:ascii="標楷體" w:hAnsi="標楷體" w:hint="eastAsia"/>
                            <w:spacing w:val="0"/>
                            <w:lang w:bidi="ta-IN"/>
                          </w:rPr>
                          <w:t>泵浦設備安裝位置中正、水平、牢固量測</w:t>
                        </w:r>
                      </w:p>
                      <w:p w:rsidR="00A7365F" w:rsidRPr="005E1DD1" w:rsidRDefault="00A7365F" w:rsidP="00B37FB9">
                        <w:pPr>
                          <w:adjustRightInd w:val="0"/>
                          <w:spacing w:line="240" w:lineRule="auto"/>
                          <w:rPr>
                            <w:rFonts w:ascii="標楷體" w:hAnsi="標楷體"/>
                            <w:spacing w:val="0"/>
                            <w:kern w:val="2"/>
                          </w:rPr>
                        </w:pPr>
                      </w:p>
                    </w:txbxContent>
                  </v:textbox>
                </v:shape>
                <v:shape id="直線單箭頭接點 43" o:spid="_x0000_s1052"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">
                  <v:stroke endarrow="open"/>
                </v:shape>
                <v:line id="直線接點 2" o:spid="_x0000_s1053"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"/>
                <v:line id="直線接點 3" o:spid="_x0000_s1054"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"/>
                <v:line id="直線接點 4" o:spid="_x0000_s1055"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"/>
                <v:line id="直線接點 5" o:spid="_x0000_s1056"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"/>
                <v:shape id="直線單箭頭接點 43" o:spid="_x0000_s1057"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85280" behindDoc="0" locked="0" layoutInCell="1" allowOverlap="1">
                <wp:simplePos x="0" y="0"/>
                <wp:positionH relativeFrom="margin">
                  <wp:posOffset>-3810</wp:posOffset>
                </wp:positionH>
                <wp:positionV relativeFrom="paragraph">
                  <wp:posOffset>29845</wp:posOffset>
                </wp:positionV>
                <wp:extent cx="9251950" cy="1184910"/>
                <wp:effectExtent l="0" t="0" r="0" b="0"/>
                <wp:wrapNone/>
                <wp:docPr id="27636" name="矩形 276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636" o:spid="_x0000_s1058" style="position:absolute;left:0;text-align:left;margin-left:-.3pt;margin-top:2.35pt;width:728.5pt;height:93.3pt;z-index:252385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A7365F" w:rsidRPr="006771BE" w:rsidRDefault="00A7365F"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圖G-81-1 消防設備及管路設備安裝施工抽查程序</w:t>
      </w:r>
      <w:bookmarkStart w:id="0" w:name="_GoBack"/>
      <w:bookmarkEnd w:id="0"/>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表SG-81-1 消防設備及管路設備安裝施工安全衛生抽查標準表</w:t>
      </w:r>
    </w:p>
    <w:tbl>
      <w:tblPr>
        <w:tblW w:w="498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2"/>
        <w:gridCol w:w="856"/>
        <w:gridCol w:w="1402"/>
        <w:gridCol w:w="3387"/>
        <w:gridCol w:w="1129"/>
        <w:gridCol w:w="992"/>
        <w:gridCol w:w="700"/>
        <w:gridCol w:w="2400"/>
        <w:gridCol w:w="1914"/>
        <w:gridCol w:w="847"/>
      </w:tblGrid>
      <w:tr w:rsidR="00E8247B" w:rsidRPr="00E8247B" w:rsidTr="009A5B3F">
        <w:trPr>
          <w:cantSplit/>
          <w:trHeight w:hRule="exact" w:val="651"/>
          <w:tblHeader/>
        </w:trPr>
        <w:tc>
          <w:tcPr>
            <w:tcW w:w="509"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493"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191"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9"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844"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673"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8"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595"/>
        </w:trPr>
        <w:tc>
          <w:tcPr>
            <w:tcW w:w="208"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1" w:type="pct"/>
            <w:vMerge w:val="restart"/>
            <w:shd w:val="clear" w:color="auto" w:fill="auto"/>
            <w:vAlign w:val="center"/>
          </w:tcPr>
          <w:p w:rsidR="00FF0DD4" w:rsidRPr="00E8247B" w:rsidRDefault="00FF0DD4" w:rsidP="00FF0DD4">
            <w:pPr>
              <w:adjustRightInd w:val="0"/>
              <w:spacing w:line="240" w:lineRule="auto"/>
              <w:rPr>
                <w:spacing w:val="-16"/>
                <w:kern w:val="2"/>
                <w:szCs w:val="24"/>
              </w:rPr>
            </w:pPr>
            <w:r w:rsidRPr="00E8247B">
              <w:rPr>
                <w:rFonts w:ascii="標楷體" w:hAnsi="標楷體" w:cs="標楷體" w:hint="eastAsia"/>
                <w:spacing w:val="0"/>
                <w:lang w:val="zh-TW"/>
              </w:rPr>
              <w:t>消防栓(滅火器)箱安裝</w:t>
            </w:r>
            <w:r w:rsidRPr="00E8247B">
              <w:rPr>
                <w:rFonts w:ascii="標楷體" w:hAnsi="標楷體" w:hint="eastAsia"/>
                <w:szCs w:val="26"/>
              </w:rPr>
              <w:t>/</w:t>
            </w:r>
            <w:r w:rsidRPr="00E8247B">
              <w:rPr>
                <w:rFonts w:ascii="標楷體" w:hAnsi="標楷體" w:hint="eastAsia"/>
                <w:spacing w:val="-16"/>
                <w:lang w:bidi="ta-IN"/>
              </w:rPr>
              <w:t>配管(件)吊架</w:t>
            </w:r>
            <w:r w:rsidRPr="00E8247B">
              <w:rPr>
                <w:rFonts w:ascii="標楷體" w:hAnsi="標楷體" w:cs="標楷體" w:hint="eastAsia"/>
                <w:spacing w:val="-16"/>
                <w:lang w:val="zh-TW"/>
              </w:rPr>
              <w:t>安裝</w:t>
            </w:r>
          </w:p>
          <w:p w:rsidR="00FF0DD4" w:rsidRPr="00E8247B" w:rsidRDefault="00FF0DD4" w:rsidP="00FF0DD4">
            <w:pPr>
              <w:adjustRightInd w:val="0"/>
              <w:spacing w:line="0" w:lineRule="atLeast"/>
              <w:jc w:val="left"/>
              <w:rPr>
                <w:rFonts w:ascii="標楷體" w:hAnsi="標楷體"/>
                <w:szCs w:val="26"/>
                <w:lang w:val="zh-TW"/>
              </w:rPr>
            </w:pPr>
            <w:r w:rsidRPr="00E8247B">
              <w:rPr>
                <w:rFonts w:ascii="標楷體" w:hAnsi="標楷體" w:hint="eastAsia"/>
                <w:szCs w:val="26"/>
              </w:rPr>
              <w:t>/</w:t>
            </w:r>
            <w:r w:rsidRPr="00E8247B">
              <w:rPr>
                <w:rFonts w:ascii="標楷體" w:hAnsi="標楷體" w:hint="eastAsia"/>
                <w:spacing w:val="0"/>
                <w:lang w:bidi="ta-IN"/>
              </w:rPr>
              <w:t>泵浦設備安裝位置中正、水平、牢固量測</w:t>
            </w:r>
          </w:p>
        </w:tc>
        <w:tc>
          <w:tcPr>
            <w:tcW w:w="493" w:type="pct"/>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1191"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7"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9"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844"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673"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8"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46"/>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1"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493" w:type="pct"/>
            <w:vAlign w:val="center"/>
          </w:tcPr>
          <w:p w:rsidR="00FF0DD4" w:rsidRPr="00E8247B" w:rsidRDefault="00FF0DD4" w:rsidP="00FF0DD4">
            <w:pPr>
              <w:rPr>
                <w:sz w:val="24"/>
                <w:szCs w:val="24"/>
              </w:rPr>
            </w:pPr>
            <w:r w:rsidRPr="00E8247B">
              <w:rPr>
                <w:rFonts w:hint="eastAsia"/>
                <w:sz w:val="24"/>
                <w:szCs w:val="24"/>
              </w:rPr>
              <w:t>作業主管監督</w:t>
            </w:r>
          </w:p>
        </w:tc>
        <w:tc>
          <w:tcPr>
            <w:tcW w:w="1191"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9"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844"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673"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8"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492"/>
        </w:trPr>
        <w:tc>
          <w:tcPr>
            <w:tcW w:w="208"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1"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493" w:type="pct"/>
            <w:vAlign w:val="center"/>
          </w:tcPr>
          <w:p w:rsidR="00FF0DD4" w:rsidRPr="00E8247B" w:rsidRDefault="00FF0DD4" w:rsidP="00FF0DD4">
            <w:pPr>
              <w:rPr>
                <w:sz w:val="24"/>
                <w:szCs w:val="24"/>
              </w:rPr>
            </w:pPr>
            <w:r w:rsidRPr="00E8247B">
              <w:rPr>
                <w:rFonts w:hint="eastAsia"/>
                <w:sz w:val="24"/>
                <w:szCs w:val="24"/>
              </w:rPr>
              <w:t>人員進場管制</w:t>
            </w:r>
          </w:p>
        </w:tc>
        <w:tc>
          <w:tcPr>
            <w:tcW w:w="1191"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9"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844"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673"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1315"/>
        </w:trPr>
        <w:tc>
          <w:tcPr>
            <w:tcW w:w="208"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1" w:type="pct"/>
            <w:vMerge w:val="restart"/>
            <w:tcBorders>
              <w:top w:val="single" w:sz="4" w:space="0" w:color="auto"/>
            </w:tcBorders>
            <w:shd w:val="clear" w:color="auto" w:fill="auto"/>
            <w:vAlign w:val="center"/>
          </w:tcPr>
          <w:p w:rsidR="00B37FB9" w:rsidRPr="00E8247B" w:rsidRDefault="00B37FB9" w:rsidP="009A5B3F">
            <w:pPr>
              <w:adjustRightInd w:val="0"/>
              <w:spacing w:line="240" w:lineRule="auto"/>
              <w:rPr>
                <w:spacing w:val="-16"/>
                <w:kern w:val="2"/>
                <w:szCs w:val="24"/>
              </w:rPr>
            </w:pPr>
            <w:r w:rsidRPr="00E8247B">
              <w:rPr>
                <w:rFonts w:ascii="標楷體" w:hAnsi="標楷體" w:cs="標楷體" w:hint="eastAsia"/>
                <w:b/>
                <w:szCs w:val="26"/>
              </w:rPr>
              <w:t>※</w:t>
            </w:r>
            <w:r w:rsidRPr="00E8247B">
              <w:rPr>
                <w:rFonts w:ascii="標楷體" w:hAnsi="標楷體" w:cs="標楷體" w:hint="eastAsia"/>
                <w:spacing w:val="0"/>
                <w:lang w:val="zh-TW"/>
              </w:rPr>
              <w:t>消防栓(滅火器)箱安裝</w:t>
            </w:r>
            <w:r w:rsidRPr="00E8247B">
              <w:rPr>
                <w:rFonts w:ascii="標楷體" w:hAnsi="標楷體" w:hint="eastAsia"/>
                <w:szCs w:val="26"/>
              </w:rPr>
              <w:t>/</w:t>
            </w:r>
            <w:r w:rsidRPr="00E8247B">
              <w:rPr>
                <w:rFonts w:ascii="標楷體" w:hAnsi="標楷體" w:hint="eastAsia"/>
                <w:spacing w:val="-16"/>
                <w:lang w:bidi="ta-IN"/>
              </w:rPr>
              <w:t>配管(件)吊架</w:t>
            </w:r>
            <w:r w:rsidRPr="00E8247B">
              <w:rPr>
                <w:rFonts w:ascii="標楷體" w:hAnsi="標楷體" w:cs="標楷體" w:hint="eastAsia"/>
                <w:spacing w:val="-16"/>
                <w:lang w:val="zh-TW"/>
              </w:rPr>
              <w:t>安裝</w:t>
            </w:r>
          </w:p>
          <w:p w:rsidR="00B37FB9" w:rsidRPr="00E8247B" w:rsidRDefault="00B37FB9" w:rsidP="009A5B3F">
            <w:pPr>
              <w:adjustRightInd w:val="0"/>
              <w:spacing w:line="0" w:lineRule="atLeast"/>
              <w:jc w:val="left"/>
              <w:rPr>
                <w:rFonts w:ascii="標楷體" w:hAnsi="標楷體"/>
                <w:szCs w:val="26"/>
                <w:lang w:val="zh-TW"/>
              </w:rPr>
            </w:pPr>
            <w:r w:rsidRPr="00E8247B">
              <w:rPr>
                <w:rFonts w:ascii="標楷體" w:hAnsi="標楷體" w:hint="eastAsia"/>
                <w:szCs w:val="26"/>
              </w:rPr>
              <w:t>/</w:t>
            </w:r>
            <w:r w:rsidRPr="00E8247B">
              <w:rPr>
                <w:rFonts w:ascii="標楷體" w:hAnsi="標楷體" w:hint="eastAsia"/>
                <w:spacing w:val="0"/>
                <w:lang w:bidi="ta-IN"/>
              </w:rPr>
              <w:t>泵浦設備安</w:t>
            </w:r>
            <w:r w:rsidRPr="00E8247B">
              <w:rPr>
                <w:rFonts w:ascii="標楷體" w:hAnsi="標楷體" w:hint="eastAsia"/>
                <w:spacing w:val="0"/>
                <w:lang w:bidi="ta-IN"/>
              </w:rPr>
              <w:lastRenderedPageBreak/>
              <w:t>裝位置中正、水平、牢固量測</w:t>
            </w:r>
          </w:p>
        </w:tc>
        <w:tc>
          <w:tcPr>
            <w:tcW w:w="493" w:type="pct"/>
            <w:vMerge w:val="restart"/>
            <w:vAlign w:val="center"/>
          </w:tcPr>
          <w:p w:rsidR="00B37FB9" w:rsidRPr="00E8247B" w:rsidRDefault="00B37FB9" w:rsidP="009A5B3F">
            <w:pPr>
              <w:adjustRightInd w:val="0"/>
              <w:jc w:val="center"/>
              <w:rPr>
                <w:rFonts w:ascii="標楷體" w:hAnsi="標楷體"/>
                <w:szCs w:val="26"/>
                <w:lang w:val="zh-TW"/>
              </w:rPr>
            </w:pPr>
            <w:r w:rsidRPr="00E8247B">
              <w:rPr>
                <w:rFonts w:ascii="標楷體" w:hAnsi="標楷體" w:hint="eastAsia"/>
                <w:szCs w:val="26"/>
              </w:rPr>
              <w:lastRenderedPageBreak/>
              <w:t>起重機具及吊掛作業</w:t>
            </w:r>
          </w:p>
        </w:tc>
        <w:tc>
          <w:tcPr>
            <w:tcW w:w="1191"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4"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673" w:type="pct"/>
            <w:tcMar>
              <w:left w:w="0" w:type="dxa"/>
              <w:right w:w="0" w:type="dxa"/>
            </w:tcMar>
            <w:vAlign w:val="center"/>
          </w:tcPr>
          <w:p w:rsidR="00B37FB9" w:rsidRPr="00E8247B" w:rsidRDefault="00B37FB9" w:rsidP="009A5B3F">
            <w:pPr>
              <w:rPr>
                <w:rFonts w:ascii="標楷體" w:hAnsi="標楷體" w:cs="DFKaiShu-SB-Estd-BF"/>
                <w:szCs w:val="26"/>
                <w:lang w:bidi="ta-IN"/>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31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3" w:type="pct"/>
            <w:vMerge/>
            <w:vAlign w:val="center"/>
          </w:tcPr>
          <w:p w:rsidR="00B37FB9" w:rsidRPr="00E8247B" w:rsidRDefault="00B37FB9" w:rsidP="009A5B3F">
            <w:pPr>
              <w:adjustRightInd w:val="0"/>
              <w:jc w:val="center"/>
              <w:rPr>
                <w:rFonts w:ascii="標楷體" w:hAnsi="標楷體"/>
                <w:szCs w:val="26"/>
              </w:rPr>
            </w:pPr>
          </w:p>
        </w:tc>
        <w:tc>
          <w:tcPr>
            <w:tcW w:w="1191"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4"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67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315"/>
        </w:trPr>
        <w:tc>
          <w:tcPr>
            <w:tcW w:w="208"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01" w:type="pct"/>
            <w:vMerge/>
            <w:shd w:val="clear" w:color="auto" w:fill="auto"/>
            <w:vAlign w:val="center"/>
          </w:tcPr>
          <w:p w:rsidR="00B37FB9" w:rsidRPr="00E8247B" w:rsidRDefault="00B37FB9" w:rsidP="009A5B3F">
            <w:pPr>
              <w:adjustRightInd w:val="0"/>
              <w:spacing w:line="0" w:lineRule="atLeast"/>
              <w:jc w:val="left"/>
              <w:rPr>
                <w:rFonts w:ascii="標楷體" w:hAnsi="標楷體"/>
                <w:szCs w:val="26"/>
              </w:rPr>
            </w:pPr>
          </w:p>
        </w:tc>
        <w:tc>
          <w:tcPr>
            <w:tcW w:w="493" w:type="pct"/>
            <w:vMerge/>
            <w:vAlign w:val="center"/>
          </w:tcPr>
          <w:p w:rsidR="00B37FB9" w:rsidRPr="00E8247B" w:rsidRDefault="00B37FB9" w:rsidP="009A5B3F">
            <w:pPr>
              <w:adjustRightInd w:val="0"/>
              <w:jc w:val="center"/>
              <w:rPr>
                <w:rFonts w:ascii="標楷體" w:hAnsi="標楷體"/>
                <w:szCs w:val="26"/>
              </w:rPr>
            </w:pPr>
          </w:p>
        </w:tc>
        <w:tc>
          <w:tcPr>
            <w:tcW w:w="1191"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4"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67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6"/>
        </w:trPr>
        <w:tc>
          <w:tcPr>
            <w:tcW w:w="208"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1" w:type="pct"/>
            <w:vMerge/>
            <w:vAlign w:val="center"/>
          </w:tcPr>
          <w:p w:rsidR="00B37FB9" w:rsidRPr="00E8247B" w:rsidRDefault="00B37FB9" w:rsidP="009A5B3F">
            <w:pPr>
              <w:rPr>
                <w:rFonts w:ascii="標楷體" w:hAnsi="標楷體"/>
                <w:szCs w:val="26"/>
                <w:u w:val="single"/>
              </w:rPr>
            </w:pPr>
          </w:p>
        </w:tc>
        <w:tc>
          <w:tcPr>
            <w:tcW w:w="493" w:type="pct"/>
            <w:vMerge/>
            <w:vAlign w:val="center"/>
          </w:tcPr>
          <w:p w:rsidR="00B37FB9" w:rsidRPr="00E8247B" w:rsidRDefault="00B37FB9" w:rsidP="009A5B3F">
            <w:pPr>
              <w:adjustRightInd w:val="0"/>
              <w:spacing w:line="240" w:lineRule="exact"/>
              <w:jc w:val="center"/>
              <w:rPr>
                <w:rFonts w:ascii="標楷體" w:hAnsi="標楷體"/>
                <w:noProof/>
                <w:szCs w:val="26"/>
              </w:rPr>
            </w:pPr>
          </w:p>
        </w:tc>
        <w:tc>
          <w:tcPr>
            <w:tcW w:w="1191"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4"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67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50"/>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vAlign w:val="center"/>
          </w:tcPr>
          <w:p w:rsidR="00B37FB9" w:rsidRPr="00E8247B" w:rsidRDefault="00B37FB9" w:rsidP="009A5B3F">
            <w:pPr>
              <w:rPr>
                <w:rFonts w:ascii="標楷體" w:hAnsi="標楷體"/>
                <w:szCs w:val="26"/>
                <w:u w:val="single"/>
              </w:rPr>
            </w:pPr>
          </w:p>
        </w:tc>
        <w:tc>
          <w:tcPr>
            <w:tcW w:w="493" w:type="pct"/>
            <w:vMerge/>
            <w:vAlign w:val="center"/>
          </w:tcPr>
          <w:p w:rsidR="00B37FB9" w:rsidRPr="00E8247B" w:rsidRDefault="00B37FB9" w:rsidP="009A5B3F">
            <w:pPr>
              <w:adjustRightInd w:val="0"/>
              <w:spacing w:line="240" w:lineRule="exact"/>
              <w:jc w:val="center"/>
              <w:rPr>
                <w:rFonts w:ascii="標楷體" w:hAnsi="標楷體"/>
                <w:noProof/>
                <w:szCs w:val="26"/>
              </w:rPr>
            </w:pPr>
          </w:p>
        </w:tc>
        <w:tc>
          <w:tcPr>
            <w:tcW w:w="1191" w:type="pct"/>
            <w:tcBorders>
              <w:top w:val="single" w:sz="4" w:space="0" w:color="auto"/>
            </w:tcBorders>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397" w:type="pct"/>
            <w:tcBorders>
              <w:top w:val="single" w:sz="4" w:space="0" w:color="auto"/>
            </w:tcBorders>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9" w:type="pct"/>
            <w:tcBorders>
              <w:top w:val="single" w:sz="4" w:space="0" w:color="auto"/>
            </w:tcBorders>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tcBorders>
              <w:top w:val="single" w:sz="4" w:space="0" w:color="auto"/>
            </w:tcBorders>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4" w:type="pct"/>
            <w:tcBorders>
              <w:top w:val="single" w:sz="4" w:space="0" w:color="auto"/>
            </w:tcBorders>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673" w:type="pct"/>
            <w:tcBorders>
              <w:top w:val="single" w:sz="4" w:space="0" w:color="auto"/>
            </w:tcBorders>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8" w:type="pct"/>
            <w:tcBorders>
              <w:top w:val="single" w:sz="4" w:space="0" w:color="auto"/>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50"/>
        </w:trPr>
        <w:tc>
          <w:tcPr>
            <w:tcW w:w="208"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1" w:type="pct"/>
            <w:vMerge/>
            <w:vAlign w:val="center"/>
          </w:tcPr>
          <w:p w:rsidR="00B37FB9" w:rsidRPr="00E8247B" w:rsidRDefault="00B37FB9" w:rsidP="009A5B3F">
            <w:pPr>
              <w:rPr>
                <w:rFonts w:ascii="標楷體" w:hAnsi="標楷體"/>
                <w:szCs w:val="26"/>
                <w:u w:val="single"/>
              </w:rPr>
            </w:pPr>
          </w:p>
        </w:tc>
        <w:tc>
          <w:tcPr>
            <w:tcW w:w="493" w:type="pct"/>
            <w:vMerge/>
            <w:vAlign w:val="center"/>
          </w:tcPr>
          <w:p w:rsidR="00B37FB9" w:rsidRPr="00E8247B" w:rsidRDefault="00B37FB9" w:rsidP="009A5B3F">
            <w:pPr>
              <w:adjustRightInd w:val="0"/>
              <w:spacing w:line="240" w:lineRule="exact"/>
              <w:jc w:val="center"/>
              <w:rPr>
                <w:rFonts w:ascii="標楷體" w:hAnsi="標楷體" w:cs="標楷體"/>
                <w:szCs w:val="26"/>
                <w:lang w:val="zh-TW"/>
              </w:rPr>
            </w:pPr>
          </w:p>
        </w:tc>
        <w:tc>
          <w:tcPr>
            <w:tcW w:w="1191" w:type="pct"/>
            <w:vAlign w:val="center"/>
          </w:tcPr>
          <w:p w:rsidR="00B37FB9" w:rsidRPr="00E8247B" w:rsidRDefault="00B37FB9" w:rsidP="009A5B3F">
            <w:pPr>
              <w:snapToGrid/>
              <w:spacing w:line="240" w:lineRule="atLeast"/>
              <w:jc w:val="left"/>
              <w:rPr>
                <w:rFonts w:ascii="標楷體" w:hAnsi="標楷體"/>
                <w:szCs w:val="26"/>
              </w:rPr>
            </w:pPr>
            <w:r w:rsidRPr="00E8247B">
              <w:rPr>
                <w:rFonts w:ascii="標楷體" w:hAnsi="標楷體" w:hint="eastAsia"/>
              </w:rPr>
              <w:t>作業旋轉半徑內是否設置警戒範圍(交通錐加連桿) ?</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9"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6"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844"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673"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9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39200" behindDoc="0" locked="0" layoutInCell="1" allowOverlap="1">
                <wp:simplePos x="0" y="0"/>
                <wp:positionH relativeFrom="column">
                  <wp:posOffset>4677410</wp:posOffset>
                </wp:positionH>
                <wp:positionV relativeFrom="paragraph">
                  <wp:posOffset>-424180</wp:posOffset>
                </wp:positionV>
                <wp:extent cx="1638300" cy="329565"/>
                <wp:effectExtent l="0" t="0" r="0" b="0"/>
                <wp:wrapNone/>
                <wp:docPr id="27723" name="文字方塊 27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81</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723" o:spid="_x0000_s1059" type="#_x0000_t202" style="position:absolute;left:0;text-align:left;margin-left:368.3pt;margin-top:-33.4pt;width:129pt;height:25.95pt;z-index:25233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81</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表SG-81-2 消防設備及管路設備安裝施工抽查</w:t>
      </w:r>
      <w:r w:rsidR="00B37FB9" w:rsidRPr="00E8247B">
        <w:rPr>
          <w:rFonts w:ascii="標楷體" w:hAnsi="標楷體" w:cs="Arial" w:hint="eastAsia"/>
          <w:snapToGrid/>
          <w:spacing w:val="0"/>
          <w:kern w:val="2"/>
          <w:sz w:val="28"/>
          <w:szCs w:val="28"/>
        </w:rPr>
        <w:t>紀錄表</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 xml:space="preserve">)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adjustRightInd w:val="0"/>
              <w:spacing w:line="240" w:lineRule="auto"/>
              <w:rPr>
                <w:spacing w:val="-16"/>
                <w:kern w:val="2"/>
                <w:sz w:val="22"/>
                <w:szCs w:val="22"/>
              </w:rPr>
            </w:pPr>
            <w:r w:rsidRPr="00E8247B">
              <w:rPr>
                <w:rFonts w:ascii="標楷體" w:hAnsi="標楷體" w:cs="標楷體" w:hint="eastAsia"/>
                <w:spacing w:val="0"/>
                <w:sz w:val="22"/>
                <w:szCs w:val="22"/>
                <w:lang w:val="zh-TW"/>
              </w:rPr>
              <w:t>消防栓(滅火器)箱安裝</w:t>
            </w:r>
            <w:r w:rsidRPr="00E8247B">
              <w:rPr>
                <w:rFonts w:ascii="標楷體" w:hAnsi="標楷體" w:hint="eastAsia"/>
                <w:sz w:val="22"/>
                <w:szCs w:val="22"/>
              </w:rPr>
              <w:t>/</w:t>
            </w:r>
            <w:r w:rsidRPr="00E8247B">
              <w:rPr>
                <w:rFonts w:ascii="標楷體" w:hAnsi="標楷體" w:hint="eastAsia"/>
                <w:spacing w:val="-16"/>
                <w:sz w:val="22"/>
                <w:szCs w:val="22"/>
                <w:lang w:bidi="ta-IN"/>
              </w:rPr>
              <w:t>配管(件)吊架</w:t>
            </w:r>
            <w:r w:rsidRPr="00E8247B">
              <w:rPr>
                <w:rFonts w:ascii="標楷體" w:hAnsi="標楷體" w:cs="標楷體" w:hint="eastAsia"/>
                <w:spacing w:val="-16"/>
                <w:sz w:val="22"/>
                <w:szCs w:val="22"/>
                <w:lang w:val="zh-TW"/>
              </w:rPr>
              <w:t>安裝</w:t>
            </w:r>
            <w:r w:rsidRPr="00E8247B">
              <w:rPr>
                <w:rFonts w:ascii="標楷體" w:hAnsi="標楷體" w:hint="eastAsia"/>
                <w:sz w:val="22"/>
                <w:szCs w:val="22"/>
              </w:rPr>
              <w:t>/</w:t>
            </w:r>
            <w:r w:rsidRPr="00E8247B">
              <w:rPr>
                <w:rFonts w:ascii="標楷體" w:hAnsi="標楷體" w:hint="eastAsia"/>
                <w:spacing w:val="0"/>
                <w:sz w:val="22"/>
                <w:szCs w:val="22"/>
                <w:lang w:bidi="ta-IN"/>
              </w:rPr>
              <w:t>泵浦設備安裝位置中正、水平、牢固量測</w:t>
            </w:r>
          </w:p>
        </w:tc>
        <w:tc>
          <w:tcPr>
            <w:tcW w:w="1560" w:type="dxa"/>
            <w:tcBorders>
              <w:top w:val="single" w:sz="6" w:space="0" w:color="auto"/>
            </w:tcBorders>
            <w:vAlign w:val="center"/>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vAlign w:val="center"/>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vAlign w:val="center"/>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adjustRightInd w:val="0"/>
              <w:spacing w:line="240" w:lineRule="auto"/>
              <w:rPr>
                <w:spacing w:val="-16"/>
                <w:kern w:val="2"/>
                <w:szCs w:val="24"/>
              </w:rPr>
            </w:pPr>
            <w:r w:rsidRPr="00E8247B">
              <w:rPr>
                <w:rFonts w:ascii="標楷體" w:hAnsi="標楷體" w:cs="標楷體" w:hint="eastAsia"/>
                <w:b/>
                <w:szCs w:val="26"/>
              </w:rPr>
              <w:t>※</w:t>
            </w:r>
            <w:r w:rsidRPr="00E8247B">
              <w:rPr>
                <w:rFonts w:ascii="標楷體" w:hAnsi="標楷體" w:cs="標楷體" w:hint="eastAsia"/>
                <w:spacing w:val="0"/>
                <w:lang w:val="zh-TW"/>
              </w:rPr>
              <w:t>消防栓(滅火器)箱安裝</w:t>
            </w:r>
            <w:r w:rsidRPr="00E8247B">
              <w:rPr>
                <w:rFonts w:ascii="標楷體" w:hAnsi="標楷體" w:hint="eastAsia"/>
                <w:szCs w:val="26"/>
              </w:rPr>
              <w:t>/</w:t>
            </w:r>
            <w:r w:rsidRPr="00E8247B">
              <w:rPr>
                <w:rFonts w:ascii="標楷體" w:hAnsi="標楷體" w:hint="eastAsia"/>
                <w:spacing w:val="-16"/>
                <w:lang w:bidi="ta-IN"/>
              </w:rPr>
              <w:t>配管(件)吊架</w:t>
            </w:r>
            <w:r w:rsidRPr="00E8247B">
              <w:rPr>
                <w:rFonts w:ascii="標楷體" w:hAnsi="標楷體" w:cs="標楷體" w:hint="eastAsia"/>
                <w:spacing w:val="-16"/>
                <w:lang w:val="zh-TW"/>
              </w:rPr>
              <w:t>安裝</w:t>
            </w:r>
          </w:p>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hint="eastAsia"/>
                <w:szCs w:val="26"/>
              </w:rPr>
              <w:t>/</w:t>
            </w:r>
            <w:r w:rsidRPr="00E8247B">
              <w:rPr>
                <w:rFonts w:ascii="標楷體" w:hAnsi="標楷體" w:hint="eastAsia"/>
                <w:spacing w:val="0"/>
                <w:lang w:bidi="ta-IN"/>
              </w:rPr>
              <w:t>泵浦設備安裝位置中正、水平、牢固量測</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D26389">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20B" w:rsidRDefault="00BF120B">
      <w:r>
        <w:separator/>
      </w:r>
    </w:p>
  </w:endnote>
  <w:endnote w:type="continuationSeparator" w:id="0">
    <w:p w:rsidR="00BF120B" w:rsidRDefault="00BF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20B" w:rsidRDefault="00BF120B">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BF120B" w:rsidRDefault="00BF1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B27835" w:rsidRDefault="00A7365F"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A7365F" w:rsidRPr="00B27835" w:rsidRDefault="00A7365F"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20B"/>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82CF5-26B5-4E8C-B432-F9EBE888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262</Words>
  <Characters>1496</Characters>
  <Application>Microsoft Office Word</Application>
  <DocSecurity>0</DocSecurity>
  <Lines>12</Lines>
  <Paragraphs>3</Paragraphs>
  <ScaleCrop>false</ScaleCrop>
  <Company>TYLin Taiwan</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2023-10-25T06:21:00Z</dcterms:created>
  <dcterms:modified xsi:type="dcterms:W3CDTF">2023-10-25T06:21:00Z</dcterms:modified>
</cp:coreProperties>
</file>