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767BBC" w:rsidRDefault="00B37FB9" w:rsidP="00B37FB9">
      <w:pPr>
        <w:widowControl/>
        <w:rPr>
          <w:rFonts w:ascii="標楷體" w:hAnsi="標楷體"/>
          <w:sz w:val="32"/>
          <w:szCs w:val="24"/>
        </w:rPr>
      </w:pPr>
    </w:p>
    <w:p w:rsidR="00B37FB9" w:rsidRPr="00767BBC" w:rsidRDefault="00B37FB9" w:rsidP="00B37FB9">
      <w:pPr>
        <w:widowControl/>
        <w:rPr>
          <w:rFonts w:ascii="標楷體" w:hAnsi="標楷體"/>
          <w:sz w:val="32"/>
          <w:szCs w:val="24"/>
        </w:rPr>
      </w:pPr>
    </w:p>
    <w:p w:rsidR="00B37FB9" w:rsidRPr="00767BBC" w:rsidRDefault="00B37FB9" w:rsidP="00B37FB9">
      <w:pPr>
        <w:widowControl/>
        <w:rPr>
          <w:rFonts w:ascii="標楷體" w:hAnsi="標楷體"/>
          <w:sz w:val="32"/>
          <w:szCs w:val="24"/>
        </w:rPr>
      </w:pPr>
    </w:p>
    <w:p w:rsidR="00B37FB9" w:rsidRPr="00767BBC" w:rsidRDefault="00C10CEA" w:rsidP="00B37FB9">
      <w:pPr>
        <w:widowControl/>
        <w:rPr>
          <w:rFonts w:ascii="標楷體" w:hAnsi="標楷體"/>
          <w:sz w:val="32"/>
          <w:szCs w:val="24"/>
        </w:rPr>
      </w:pPr>
      <w:r w:rsidRPr="00767BBC">
        <w:rPr>
          <w:noProof/>
        </w:rPr>
        <mc:AlternateContent>
          <mc:Choice Requires="wps">
            <w:drawing>
              <wp:anchor distT="4294967294" distB="4294967294" distL="114300" distR="114300" simplePos="0" relativeHeight="252444672" behindDoc="0" locked="0" layoutInCell="1" allowOverlap="1">
                <wp:simplePos x="0" y="0"/>
                <wp:positionH relativeFrom="column">
                  <wp:posOffset>413385</wp:posOffset>
                </wp:positionH>
                <wp:positionV relativeFrom="paragraph">
                  <wp:posOffset>26034</wp:posOffset>
                </wp:positionV>
                <wp:extent cx="123825" cy="0"/>
                <wp:effectExtent l="0" t="0" r="0" b="0"/>
                <wp:wrapNone/>
                <wp:docPr id="28153" name="AutoShape 15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3C4EA03" id="AutoShape 15521" o:spid="_x0000_s1026" type="#_x0000_t32" style="position:absolute;margin-left:32.55pt;margin-top:2.05pt;width:9.75pt;height:0;z-index:252444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FypjwIAAK0FAAAOAAAAZHJzL2Uyb0RvYy54bWysVMuOmzAU3VfqP1jeM2ACBNCQUcKjm2kb&#10;aaYf4IAJVsFGtickqvrvtZ3HJNMuqk5ZWLa5j3Puudf3D/uhBzsiJOUsg+jOg4CwmjeUbTP47bly&#10;YgikwqzBPWckgwci4cPi44f7aUyJzzveN0QAHYTJdBoz2Ck1pq4r644MWN7xkTD9s+ViwEofxdZt&#10;BJ509KF3fc+L3ImLZhS8JlLq2+L4Ey5s/LYltfratpIo0GdQY1N2FXbdmNVd3ON0K/DY0foEA/8D&#10;igFTppNeQhVYYfAi6G+hBloLLnmr7mo+uLxtaU0sB80GeW/YPHV4JJaLLo4cL2WS/y9s/WW3FoA2&#10;GfRjFM4gYHjQMi1fFLfZAQpDH5kyTaNMtXXO1sIQrffsaXzk9XcJGM87zLbEOjwfRu1vPdwbF3OQ&#10;o062mT7zRttgncPWbN+KwYTU1QB7K83hIg3ZK1DrS+TPYj+EoD7/cnF69huFVJ8IH4DZZFAqgem2&#10;UzlnTOvPBbJZ8O5RKs1DO54dTFLGK9r3tg16dnOhDY83xPbR0RunGpHeGkuDzWr8I/GSMi7jwAn8&#10;qHQCryicZZUHTlSheVjMijwv0E+DAgVpR5uGMJP03G8o+Ds9T51/7JRLx10IuLfRLVMN8Q1S5Afe&#10;yk+cKornTlAFoZPMvdjxULJKIi9IgqK6RfpIGXk/UjBlMAm1ggaO5D1tTAXsQWw3eS/ADpsRtZ9p&#10;N139GzPBX1hjZeoIbsrTXmHaH/dX7A3iP7NfVqE3D2axM5+HMyeYlZ6ziqvcWeYoiublKl+Vb3Qq&#10;rfby/QWwMlw10hXeU45XyJr7ucvsDJmxOQ7ghjeHtTDlMeOk3wTrdHq/zKNzfbZWr6/s4hcAAAD/&#10;/wMAUEsDBBQABgAIAAAAIQDn6zrz2gAAAAUBAAAPAAAAZHJzL2Rvd25yZXYueG1sTI5BT8JAFITv&#10;Jv6HzTPxYmSLwQq1r8QYuXkR8MBt6T7bSvdt011o+fc+veBpMpnJzJcvR9eqE/Wh8YwwnSSgiEtv&#10;G64QtpvV/RxUiIataT0TwpkCLIvrq9xk1g/8Qad1rJSMcMgMQh1jl2kdypqcCRPfEUv25Xtnoti+&#10;0rY3g4y7Vj8kSaqdaVgeatPRa03lYX10CM37trT++21x9xR3Llkdqs3neUC8vRlfnkFFGuOlDL/4&#10;gg6FMO39kW1QLUL6OJUmwkxE4vksBbX/s7rI9X/64gcAAP//AwBQSwECLQAUAAYACAAAACEAtoM4&#10;kv4AAADhAQAAEwAAAAAAAAAAAAAAAAAAAAAAW0NvbnRlbnRfVHlwZXNdLnhtbFBLAQItABQABgAI&#10;AAAAIQA4/SH/1gAAAJQBAAALAAAAAAAAAAAAAAAAAC8BAABfcmVscy8ucmVsc1BLAQItABQABgAI&#10;AAAAIQAnKFypjwIAAK0FAAAOAAAAAAAAAAAAAAAAAC4CAABkcnMvZTJvRG9jLnhtbFBLAQItABQA&#10;BgAIAAAAIQDn6zrz2gAAAAUBAAAPAAAAAAAAAAAAAAAAAOkEAABkcnMvZG93bnJldi54bWxQSwUG&#10;AAAAAAQABADzAAAA8AUAAAAA&#10;" stroked="f"/>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51840" behindDoc="0" locked="0" layoutInCell="1" allowOverlap="1">
                <wp:simplePos x="0" y="0"/>
                <wp:positionH relativeFrom="column">
                  <wp:posOffset>1885950</wp:posOffset>
                </wp:positionH>
                <wp:positionV relativeFrom="paragraph">
                  <wp:posOffset>17145</wp:posOffset>
                </wp:positionV>
                <wp:extent cx="331470" cy="363855"/>
                <wp:effectExtent l="0" t="0" r="0" b="0"/>
                <wp:wrapNone/>
                <wp:docPr id="28154" name="Text Box 15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148.5pt;margin-top:1.35pt;width:26.1pt;height:28.6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yEyywIAAOMFAAAOAAAAZHJzL2Uyb0RvYy54bWysVNtu2zAMfR+wfxD07voSObGNOkUbJ8OA&#10;7gK0+wDFlmNhtuRJSpxs2L+PkpM0bTFg2OYHQxKpQx7yiNc3+65FO6Y0lyLH4VWAEROlrLjY5PjL&#10;48pLMNKGioq2UrAcH5jGN/O3b66HPmORbGRbMYUAROhs6HPcGNNnvq/LhnVUX8meCTDWUnXUwFZt&#10;/ErRAdC71o+CYOoPUlW9kiXTGk6L0YjnDr+uWWk+1bVmBrU5htyM+yv3X9u/P7+m2UbRvuHlMQ36&#10;F1l0lAsIeoYqqKFoq/grqI6XSmpZm6tSdr6sa14yxwHYhMELNg8N7ZnjAsXR/blM+v/Blh93nxXi&#10;VY6jJIwJRoJ20KZHtjfoTu5RGMeTia3S0OsMnB96cDd7MEG3HWPd38vyq0ZCLhoqNuxWKTk0jFaQ&#10;ZWhv+hdXRxxtQdbDB1lBKLo10gHta9XZEkJREKBDtw7nDtl0SjicTEIyA0sJpsl0ksSxi0Cz0+Ve&#10;afOOyQ7ZRY4VCMCB0929NjYZmp1cbCwhV7xtnQha8ewAHMcTCA1Xrc0m4Xr6Iw3SZbJMiEei6dIj&#10;QVF4t6sF8aarcBYXk2KxKMKfNm5IsoZXFRM2zElfIfmz/h2VPirjrDAtW15ZOJuSVpv1olVoR0Hf&#10;K/cdC3Lh5j9PwxUBuLygFEYkuItSbzVNZh5ZkdhLZ0HiBWF6l04DkpJi9ZzSPRfs3ymhAWQSzYJg&#10;FNNvyQXue01u7GdBdTMWQR90IY31o1nHDQyXlnc5Ts7XaWbFuRSVczGUt+P6okqW2VOVQAknDTgp&#10;W/WOOjb79X58O8QGtDpfy+oA4lYSxAc6hckIi0aq7xgNMGVyrL9tqWIYte8FPJA0JMSOJbch8SyC&#10;jbq0rC8tVJQAlWOD0bhcmHGUbXvFNw1EGp+kkLfwqGruBP+U1fEpwiRx5I5Tz46qy73zeprN818A&#10;AAD//wMAUEsDBBQABgAIAAAAIQB1U0j74QAAAAgBAAAPAAAAZHJzL2Rvd25yZXYueG1sTI/NTsMw&#10;EITvSLyDtUjcqN0UtSSNU1X8HDgg1BYOvW3jbRIa21HspuHtWU5wm9WsZr7JV6NtxUB9aLzTMJ0o&#10;EORKbxpXafjYvdw9gAgRncHWO9LwTQFWxfVVjpnxF7ehYRsrwSEuZKihjrHLpAxlTRbDxHfk2Dv6&#10;3mLks6+k6fHC4baViVJzabFx3FBjR481laft2WpYh/f99Atfn+thc5qN+8/0Ke7etL69GddLEJHG&#10;+PcMv/iMDgUzHfzZmSBaDUm64C2RxQIE+7P7NAFx0DBXCmSRy/8Dih8AAAD//wMAUEsBAi0AFAAG&#10;AAgAAAAhALaDOJL+AAAA4QEAABMAAAAAAAAAAAAAAAAAAAAAAFtDb250ZW50X1R5cGVzXS54bWxQ&#10;SwECLQAUAAYACAAAACEAOP0h/9YAAACUAQAACwAAAAAAAAAAAAAAAAAvAQAAX3JlbHMvLnJlbHNQ&#10;SwECLQAUAAYACAAAACEAZushMssCAADjBQAADgAAAAAAAAAAAAAAAAAuAgAAZHJzL2Uyb0RvYy54&#10;bWxQSwECLQAUAAYACAAAACEAdVNI++EAAAAIAQAADwAAAAAAAAAAAAAAAAAlBQAAZHJzL2Rvd25y&#10;ZXYueG1sUEsFBgAAAAAEAAQA8wAAADMGAAAAAA==&#10;" filled="f" stroked="f" strokeweight="1pt">
                <v:stroke dashstyle="1 1"/>
                <v:textbo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v:textbox>
              </v:shape>
            </w:pict>
          </mc:Fallback>
        </mc:AlternateContent>
      </w:r>
      <w:r w:rsidRPr="00767BBC">
        <w:rPr>
          <w:noProof/>
        </w:rPr>
        <mc:AlternateContent>
          <mc:Choice Requires="wps">
            <w:drawing>
              <wp:anchor distT="0" distB="0" distL="114300" distR="114300" simplePos="0" relativeHeight="252452864" behindDoc="0" locked="0" layoutInCell="1" allowOverlap="1">
                <wp:simplePos x="0" y="0"/>
                <wp:positionH relativeFrom="column">
                  <wp:posOffset>3489960</wp:posOffset>
                </wp:positionH>
                <wp:positionV relativeFrom="paragraph">
                  <wp:posOffset>47625</wp:posOffset>
                </wp:positionV>
                <wp:extent cx="293370" cy="325755"/>
                <wp:effectExtent l="0" t="0" r="0" b="0"/>
                <wp:wrapNone/>
                <wp:docPr id="28155" name="Text Box 15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1" type="#_x0000_t202" style="position:absolute;margin-left:274.8pt;margin-top:3.75pt;width:23.1pt;height:25.6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BaygIAAOMFAAAOAAAAZHJzL2Uyb0RvYy54bWysVNtu2zAMfR+wfxD07voSJ76gTtHG8TCg&#10;uwDtPkCx5ViYLXmSEjsb9u+j5CRNWwwYtvnBkETqkIc84vXN2LVoT6VigmfYv/IworwUFePbDH95&#10;LJwYI6UJr0grOM3wgSp8s3z75nroUxqIRrQVlQhAuEqHPsON1n3quqpsaEfUlegpB2MtZEc0bOXW&#10;rSQZAL1r3cDzFu4gZNVLUVKl4DSfjHhp8eualvpTXSuqUZthyE3bv7T/jfm7y2uSbiXpG1Ye0yB/&#10;kUVHGIegZ6icaIJ2kr2C6lgphRK1vipF54q6ZiW1HICN771g89CQnlouUBzVn8uk/h9s+XH/WSJW&#10;ZTiI/fkcI046aNMjHTW6EyOCs9nCVGnoVQrODz246xFM0G3LWPX3ovyqEBerhvAtvZVSDA0lFWTp&#10;m5vuxdUJRxmQzfBBVBCK7LSwQGMtO1NCKAoCdOjW4dwhk04Jh0Eym0VgKcE0C+YRZGwikPR0uZdK&#10;v6OiQ2aRYQkCsOBkf6/05HpyMbG4KFjbwjlJW/7sADCnEwgNV43NJGF7+iPxknW8jkMnDBZrJ/Ty&#10;3LktVqGzKPxons/y1Sr3f5q4fpg2rKooN2FO+vLDP+vfUemTMs4KU6JllYEzKSm53axaifYE9F3Y&#10;71iQCzf3eRq2XsDlBSU/CL27IHGKRRw5YRHOnSTyYsfzk7tk4YVJmBfPKd0zTv+dEhpAJkHkeZOY&#10;fkvOs99rciQ1/cyJaqYiqIPKhTZ+JO2YhuHSsi7D8fk6SY0417yyLpqwdlpfVMkwe6oSKOGkAStl&#10;o95Jx3rcjNPbsTI0Ot+I6gDilgLEBzqFyQiLRsjvGA0wZTKsvu2IpBi17zk8kMQPQzOW7CacRwFs&#10;5KVlc2khvASoDGuMpuVKT6Ns10u2bSDS9CS5uIVHVTMr+Kesjk8RJokld5x6ZlRd7q3X02xe/gIA&#10;AP//AwBQSwMEFAAGAAgAAAAhAH9OZcvgAAAACAEAAA8AAABkcnMvZG93bnJldi54bWxMj81OwzAQ&#10;hO9IvIO1SNyoUyAlCXGqip8DB4TawqG3bbzEobEdxW4a3p7lBLcdzWj2m3I52U6MNITWOwXzWQKC&#10;XO116xoF79vnqwxEiOg0dt6Rgm8KsKzOz0ostD+5NY2b2AgucaFABSbGvpAy1IYshpnvybH36QeL&#10;keXQSD3gicttJ6+TZCEtto4/GOzpwVB92BytglV4282/8OXJjOvDzbT7yB/j9lWpy4tpdQ8i0hT/&#10;wvCLz+hQMdPeH50OolOQ3uYLjiq4S0Gwn+YpT9nzkWUgq1L+H1D9AAAA//8DAFBLAQItABQABgAI&#10;AAAAIQC2gziS/gAAAOEBAAATAAAAAAAAAAAAAAAAAAAAAABbQ29udGVudF9UeXBlc10ueG1sUEsB&#10;Ai0AFAAGAAgAAAAhADj9If/WAAAAlAEAAAsAAAAAAAAAAAAAAAAALwEAAF9yZWxzLy5yZWxzUEsB&#10;Ai0AFAAGAAgAAAAhACKcMFrKAgAA4wUAAA4AAAAAAAAAAAAAAAAALgIAAGRycy9lMm9Eb2MueG1s&#10;UEsBAi0AFAAGAAgAAAAhAH9OZcvgAAAACAEAAA8AAAAAAAAAAAAAAAAAJAUAAGRycy9kb3ducmV2&#10;LnhtbFBLBQYAAAAABAAEAPMAAAAxBgAAAAA=&#10;" filled="f" stroked="f" strokeweight="1pt">
                <v:stroke dashstyle="1 1"/>
                <v:textbo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v:textbox>
              </v:shape>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54912" behindDoc="0" locked="0" layoutInCell="1" allowOverlap="1">
                <wp:simplePos x="0" y="0"/>
                <wp:positionH relativeFrom="column">
                  <wp:posOffset>4926965</wp:posOffset>
                </wp:positionH>
                <wp:positionV relativeFrom="paragraph">
                  <wp:posOffset>103505</wp:posOffset>
                </wp:positionV>
                <wp:extent cx="1153795" cy="440690"/>
                <wp:effectExtent l="0" t="0" r="8255" b="0"/>
                <wp:wrapNone/>
                <wp:docPr id="28156" name="Text Box 15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4406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A5B3F" w:rsidRPr="00E76A05" w:rsidRDefault="009A5B3F" w:rsidP="00B37FB9">
                            <w:pPr>
                              <w:spacing w:line="520" w:lineRule="exact"/>
                              <w:jc w:val="center"/>
                              <w:rPr>
                                <w:szCs w:val="24"/>
                              </w:rPr>
                            </w:pPr>
                            <w:r>
                              <w:rPr>
                                <w:rFonts w:hint="eastAsia"/>
                                <w:szCs w:val="24"/>
                              </w:rPr>
                              <w:t>廢棄物</w:t>
                            </w:r>
                            <w:r w:rsidRPr="007942F6">
                              <w:rPr>
                                <w:rFonts w:hint="eastAsia"/>
                                <w:szCs w:val="24"/>
                              </w:rPr>
                              <w:t>清運</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2" type="#_x0000_t202" style="position:absolute;margin-left:387.95pt;margin-top:8.15pt;width:90.85pt;height:34.7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SmhwIAABcFAAAOAAAAZHJzL2Uyb0RvYy54bWysVNuO2yAQfa/Uf0C8Z21n7TSx1llt46Sq&#10;tL1Iu/0AAjhGxeACib2t+u8dIEmz3Zeqqh/wAMOZOcMZbm7HTqIDN1ZoVeHsKsWIK6qZULsKf3nc&#10;TOYYWUcUI1IrXuEnbvHt8vWrm6Ev+VS3WjJuEIAoWw59hVvn+jJJLG15R+yV7rmCzUabjjiYml3C&#10;DBkAvZPJNE1nyaAN642m3FpYreMmXgb8puHUfWoayx2SFYbcXBhNGLd+TJY3pNwZ0reCHtMg/5BF&#10;R4SCoGeomjiC9ka8gOoENdrqxl1R3SW6aQTlgQOwydI/2Dy0pOeBCxTH9ucy2f8HSz8ePhskWIWn&#10;86yYYaRIB9f0yEeH3uoRZQV8vkpDb0twfujB3Y2wBbcdGNv+XtOvFim9aona8Ttj9NBywiDLzJ9M&#10;Lo5GHOtBtsMHzSAU2TsdgMbGdL6EUBQE6HBbT+cb8ulQHzIrrt8sCowo7OV5OluEK0xIeTrdG+ve&#10;cd0hb1TYgAICOjncW+ezIeXJxQdTeiOkDCqQCg0VXhTTIvLSUjC/6d2s2W1X0qAD8ToKX6AGO5du&#10;nXCgZim6Cs/PTqT01VgrFqI4ImS0IROpPDiQg9yOVlTNj0W6WM/X83yST2frSZ7W9eRus8ons032&#10;pqiv69Wqzn76PLO8bAVjXPlUTwrO8r9TyLGXovbOGn5G6RnzTfheMk+epxGqDKxO/8AuyMDffNSA&#10;G7dj1N3sJK+tZk8gDKNjl8KrAkarzXeMBujQCttve2I4RvK9AnEtMhAAtHSYgGEuV7enVaIoQFTY&#10;YRTNlYvtv++N2LUQIcpY6TsQYiOCRrxiYzZH+UL3BTLHl8K39+U8eP1+z5a/AAAA//8DAFBLAwQU&#10;AAYACAAAACEAc5PxReEAAAAJAQAADwAAAGRycy9kb3ducmV2LnhtbEyPy07DMBBF90j8gzVI7KhT&#10;UJI2xKmgPNRsUCksWDrJNImIx8F22/D3DCtYju7RvWfy1WQGcUTne0sK5rMIBFJtm55aBe9vT1cL&#10;ED5oavRgCRV8o4dVcX6W66yxJ3rF4y60gkvIZ1pBF8KYSenrDo32Mzsicba3zujAp2tl4/SJy80g&#10;r6MokUb3xAudHnHdYf25OxgFj9vSbauIHspyPT3jfL/5ern/UOryYrq7BRFwCn8w/OqzOhTsVNkD&#10;NV4MCtI0XjLKQXIDgoFlnCYgKgWLOAVZ5PL/B8UPAAAA//8DAFBLAQItABQABgAIAAAAIQC2gziS&#10;/gAAAOEBAAATAAAAAAAAAAAAAAAAAAAAAABbQ29udGVudF9UeXBlc10ueG1sUEsBAi0AFAAGAAgA&#10;AAAhADj9If/WAAAAlAEAAAsAAAAAAAAAAAAAAAAALwEAAF9yZWxzLy5yZWxzUEsBAi0AFAAGAAgA&#10;AAAhAAsj1KaHAgAAFwUAAA4AAAAAAAAAAAAAAAAALgIAAGRycy9lMm9Eb2MueG1sUEsBAi0AFAAG&#10;AAgAAAAhAHOT8UXhAAAACQEAAA8AAAAAAAAAAAAAAAAA4QQAAGRycy9kb3ducmV2LnhtbFBLBQYA&#10;AAAABAAEAPMAAADvBQAAAAA=&#10;" filled="f">
                <v:textbox inset=",0,,0">
                  <w:txbxContent>
                    <w:p w:rsidR="009A5B3F" w:rsidRPr="00E76A05" w:rsidRDefault="009A5B3F" w:rsidP="00B37FB9">
                      <w:pPr>
                        <w:spacing w:line="520" w:lineRule="exact"/>
                        <w:jc w:val="center"/>
                        <w:rPr>
                          <w:szCs w:val="24"/>
                        </w:rPr>
                      </w:pPr>
                      <w:r>
                        <w:rPr>
                          <w:rFonts w:hint="eastAsia"/>
                          <w:szCs w:val="24"/>
                        </w:rPr>
                        <w:t>廢棄物</w:t>
                      </w:r>
                      <w:r w:rsidRPr="007942F6">
                        <w:rPr>
                          <w:rFonts w:hint="eastAsia"/>
                          <w:szCs w:val="24"/>
                        </w:rPr>
                        <w:t>清運</w:t>
                      </w:r>
                    </w:p>
                  </w:txbxContent>
                </v:textbox>
              </v:shape>
            </w:pict>
          </mc:Fallback>
        </mc:AlternateContent>
      </w:r>
      <w:r w:rsidRPr="00767BBC">
        <w:rPr>
          <w:noProof/>
        </w:rPr>
        <mc:AlternateContent>
          <mc:Choice Requires="wps">
            <w:drawing>
              <wp:anchor distT="0" distB="0" distL="114300" distR="114300" simplePos="0" relativeHeight="252447744" behindDoc="0" locked="0" layoutInCell="1" allowOverlap="1">
                <wp:simplePos x="0" y="0"/>
                <wp:positionH relativeFrom="column">
                  <wp:posOffset>6560820</wp:posOffset>
                </wp:positionH>
                <wp:positionV relativeFrom="paragraph">
                  <wp:posOffset>125095</wp:posOffset>
                </wp:positionV>
                <wp:extent cx="760730" cy="448310"/>
                <wp:effectExtent l="0" t="0" r="1270" b="8890"/>
                <wp:wrapNone/>
                <wp:docPr id="28157" name="AutoShape 15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A5B3F" w:rsidRPr="007F5813" w:rsidRDefault="009A5B3F" w:rsidP="00B37FB9">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3" style="position:absolute;margin-left:516.6pt;margin-top:9.85pt;width:59.9pt;height:35.3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0L/CwMAAHUGAAAOAAAAZHJzL2Uyb0RvYy54bWysVU2PmzAQvVfqf7B8Z4EEQhItWWVJUlXa&#10;tqtuq54dbAIt2NR2QrZV/3vHA8l+XapqiYRsM56Z9+bN5PLq2NTkILSplExpeBFQImSueCV3Kf36&#10;ZeNNKTGWSc5qJUVK74WhV4u3by67di5GqlQ1F5qAE2nmXZvS0tp27vsmL0XDzIVqhYSPhdINs7DV&#10;O59r1oH3pvZHQTDxO6V5q1UujIHTVf+RLtB/UYjcfioKIyypUwq5WXxrfG/d219csvlOs7as8iEN&#10;9h9ZNKySEPTsasUsI3tdvXDVVLlWRhX2IleNr4qiygViADRh8AzNXclagViAHNOeaTKv5zb/eLjV&#10;pOIpHU3DOKFEsgbKtNxbhdFJGMejxNHUtWYO1nftrXZATXuj8h+GSJWVTO7EUmvVlYJxSC509v6T&#10;C25j4CrZdh8UhwgMIiBjx0I3ziFwQY5YmPtzYcTRkhwOk0mQjKF8OXyKouk4xML5bH663Gpj3wnV&#10;ELdIqVZ7yT9D8TECO9wYi8XhAzzGv1NSNDWU+sBqEgfwYM5sPhiD75NPd1OqTVXXKJZaki6ls3gU&#10;U8LqHag+txrjGFVX3NkhP3q3zWpNwD/AwWeI8MQMM0W/jru15Li2rKr7NeRRS+dPoJgBCBoAMQMm&#10;RxEK7fcsmK2n62nkRaPJ2ouC1cpbbrLIm2zCJF6NV1m2Cv+4RMNoXlacC+lyPYk+jP5NVEP79XI9&#10;y/4JJvMY+gafl9D9p2mAXgDjEcv0AGm5iYMkGk+9JInHXjReB971dJN5yyycTJL1dXa9fgZpjTSZ&#10;10F15twVQO2t0Hcl7wivnMbG8WwUUtjANBklfYEfCYJoZb9VtsQucoJ+IYpp4H4DM2fvPRGnYrvd&#10;uVwDtgeqespQCNhtrsH6RrXH7bHv6nPvbhW/h/6DtFw2bmbDolT6FyUdzL+Ump97pgUl9XsJPTwL&#10;o8gNTNzAQj8+3Z5OmczBRUot9AIuM9sP132rq10JEUIELpWbKEXl1Iup9tkMG5htCGqYw254Pt6j&#10;1cO/xeIvAAAA//8DAFBLAwQUAAYACAAAACEAupnEtd8AAAALAQAADwAAAGRycy9kb3ducmV2Lnht&#10;bEyPy07DMBBF90j8gzVI7KjdWpA2xKlQpaorFi2gbt14SEL8iGKnDX/PdEV3czVH91GsJ2fZGYfY&#10;Bq9gPhPA0FfBtL5W8PmxfVoCi0l7o23wqOAXI6zL+7tC5yZc/B7Ph1QzMvEx1wqalPqc81g16HSc&#10;hR49/b7D4HQiOdTcDPpC5s7yhRAv3OnWU0Kje9w0WHWH0SkQsjtm/ftxsw92yX++sl23HXdKPT5M&#10;b6/AEk7pH4ZrfaoOJXU6hdGbyCxpIeWCWLpWGbArMX+WNO+kYCUk8LLgtxvKPwAAAP//AwBQSwEC&#10;LQAUAAYACAAAACEAtoM4kv4AAADhAQAAEwAAAAAAAAAAAAAAAAAAAAAAW0NvbnRlbnRfVHlwZXNd&#10;LnhtbFBLAQItABQABgAIAAAAIQA4/SH/1gAAAJQBAAALAAAAAAAAAAAAAAAAAC8BAABfcmVscy8u&#10;cmVsc1BLAQItABQABgAIAAAAIQBsz0L/CwMAAHUGAAAOAAAAAAAAAAAAAAAAAC4CAABkcnMvZTJv&#10;RG9jLnhtbFBLAQItABQABgAIAAAAIQC6mcS13wAAAAsBAAAPAAAAAAAAAAAAAAAAAGUFAABkcnMv&#10;ZG93bnJldi54bWxQSwUGAAAAAAQABADzAAAAcQYAAAAA&#10;" filled="f">
                <v:textbox inset=",0,,0">
                  <w:txbxContent>
                    <w:p w:rsidR="009A5B3F" w:rsidRPr="007F5813" w:rsidRDefault="009A5B3F" w:rsidP="00B37FB9">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Pr="00767BBC">
        <w:rPr>
          <w:noProof/>
        </w:rPr>
        <mc:AlternateContent>
          <mc:Choice Requires="wps">
            <w:drawing>
              <wp:anchor distT="0" distB="0" distL="114300" distR="114300" simplePos="0" relativeHeight="252445696" behindDoc="0" locked="0" layoutInCell="1" allowOverlap="1">
                <wp:simplePos x="0" y="0"/>
                <wp:positionH relativeFrom="column">
                  <wp:posOffset>3080385</wp:posOffset>
                </wp:positionH>
                <wp:positionV relativeFrom="paragraph">
                  <wp:posOffset>125095</wp:posOffset>
                </wp:positionV>
                <wp:extent cx="1191895" cy="419100"/>
                <wp:effectExtent l="0" t="0" r="8255" b="0"/>
                <wp:wrapNone/>
                <wp:docPr id="28158" name="Text Box 15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895"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A5B3F" w:rsidRPr="00B85778" w:rsidRDefault="009A5B3F" w:rsidP="00B37FB9">
                            <w:pPr>
                              <w:spacing w:line="520" w:lineRule="exact"/>
                              <w:jc w:val="center"/>
                              <w:rPr>
                                <w:szCs w:val="24"/>
                              </w:rPr>
                            </w:pPr>
                            <w:r>
                              <w:rPr>
                                <w:rFonts w:hint="eastAsia"/>
                                <w:szCs w:val="24"/>
                              </w:rPr>
                              <w:t>拆除作業</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242.55pt;margin-top:9.85pt;width:93.85pt;height:33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95shQIAABcFAAAOAAAAZHJzL2Uyb0RvYy54bWysVNuO2yAQfa/Uf0C8Z22n9jax1llt46Sq&#10;tL1Iu/0AAjhGxUCBxN6u+u8dcJIm3Zeqqh8wl+HMnJkz3NwOnUR7bp3QqsLZVYoRV1QzobYV/vq4&#10;nswwcp4oRqRWvMJP3OHbxetXN70p+VS3WjJuEYAoV/amwq33pkwSR1veEXelDVdw2GjbEQ9Lu02Y&#10;JT2gdzKZpul10mvLjNWUOwe79XiIFxG/aTj1n5vGcY9khSE2H0cbx00Yk8UNKbeWmFbQQxjkH6Lo&#10;iFDg9ARVE0/QzooXUJ2gVjvd+Cuqu0Q3jaA8cgA2WfoHm4eWGB65QHKcOaXJ/T9Y+mn/xSLBKjyd&#10;ZQUUS5EOyvTIB4/e6QFlRTHNQ5Z640owfjBg7gc4gmpHxs7ca/rNIaWXLVFbfmet7ltOGESZhZvJ&#10;2dURxwWQTf9RM3BFdl5HoKGxXUghJAUBOlTr6VShEA4NLrN5NpsXGFE4y2GRxhImpDzeNtb591x3&#10;KEwqbEEBEZ3s750P0ZDyaBKcKb0WUkYVSIX6Cs+LaTHy0lKwcBjMnN1ultKiPQk6il+kBifnZp3w&#10;oGYpugrPTkakDNlYKRa9eCLkOIdIpArgQA5iO8xG1TzP0/lqtprlk3x6vZrkaV1P7tbLfHK9zt4W&#10;9Zt6uayznyHOLC9bwRhXIdSjgrP87xRy6KVReycNX1C6YL6O30vmyWUYMcvA6viP7KIMQuVHDfhh&#10;Mxx0d5TXRrMnEIbVY5fCqwKTVtsfGPXQoRV233fEcozkBwXimmd5Hlo6LmBiz3c3x12iKEBU2GM0&#10;Tpd+bP+dsWLbgodRxkrfgRAbETUSFDtGc5AvdF8kc3gpQnufr6PV7/ds8QsAAP//AwBQSwMEFAAG&#10;AAgAAAAhAExEz3rgAAAACQEAAA8AAABkcnMvZG93bnJldi54bWxMj8tOwzAQRfdI/IM1SOyok4o2&#10;IcSpoDzUbFApLFg6yTSJiMfBdtvw9wwrWI7u0Z1z89VkBnFE53tLCuJZBAKptk1PrYL3t6erFIQP&#10;mho9WEIF3+hhVZyf5Tpr7Ile8bgLreAS8plW0IUwZlL6ukOj/cyOSJztrTM68Ola2Th94nIzyHkU&#10;LaXRPfGHTo+47rD+3B2Mgsdt6bZVRA9luZ6eMd5vvl7uP5S6vJjubkEEnMIfDL/6rA4FO1X2QI0X&#10;g4LrdBEzysFNAoKBZTLnLZWCdJGALHL5f0HxAwAA//8DAFBLAQItABQABgAIAAAAIQC2gziS/gAA&#10;AOEBAAATAAAAAAAAAAAAAAAAAAAAAABbQ29udGVudF9UeXBlc10ueG1sUEsBAi0AFAAGAAgAAAAh&#10;ADj9If/WAAAAlAEAAAsAAAAAAAAAAAAAAAAALwEAAF9yZWxzLy5yZWxzUEsBAi0AFAAGAAgAAAAh&#10;ALfH3myFAgAAFwUAAA4AAAAAAAAAAAAAAAAALgIAAGRycy9lMm9Eb2MueG1sUEsBAi0AFAAGAAgA&#10;AAAhAExEz3rgAAAACQEAAA8AAAAAAAAAAAAAAAAA3wQAAGRycy9kb3ducmV2LnhtbFBLBQYAAAAA&#10;BAAEAPMAAADsBQAAAAA=&#10;" filled="f">
                <v:textbox inset=",0,,0">
                  <w:txbxContent>
                    <w:p w:rsidR="009A5B3F" w:rsidRPr="00B85778" w:rsidRDefault="009A5B3F" w:rsidP="00B37FB9">
                      <w:pPr>
                        <w:spacing w:line="520" w:lineRule="exact"/>
                        <w:jc w:val="center"/>
                        <w:rPr>
                          <w:szCs w:val="24"/>
                        </w:rPr>
                      </w:pPr>
                      <w:r>
                        <w:rPr>
                          <w:rFonts w:hint="eastAsia"/>
                          <w:szCs w:val="24"/>
                        </w:rPr>
                        <w:t>拆除作業</w:t>
                      </w:r>
                    </w:p>
                  </w:txbxContent>
                </v:textbox>
              </v:shape>
            </w:pict>
          </mc:Fallback>
        </mc:AlternateContent>
      </w:r>
      <w:r w:rsidRPr="00767BBC">
        <w:rPr>
          <w:noProof/>
        </w:rPr>
        <mc:AlternateContent>
          <mc:Choice Requires="wps">
            <w:drawing>
              <wp:anchor distT="0" distB="0" distL="114300" distR="114300" simplePos="0" relativeHeight="252446720" behindDoc="0" locked="0" layoutInCell="1" allowOverlap="1">
                <wp:simplePos x="0" y="0"/>
                <wp:positionH relativeFrom="column">
                  <wp:posOffset>1552575</wp:posOffset>
                </wp:positionH>
                <wp:positionV relativeFrom="paragraph">
                  <wp:posOffset>103505</wp:posOffset>
                </wp:positionV>
                <wp:extent cx="971550" cy="527050"/>
                <wp:effectExtent l="0" t="0" r="0" b="6350"/>
                <wp:wrapNone/>
                <wp:docPr id="28159" name="AutoShape 15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52705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A5B3F" w:rsidRPr="00550E03" w:rsidRDefault="009A5B3F" w:rsidP="00B37FB9">
                            <w:pPr>
                              <w:spacing w:line="240" w:lineRule="exact"/>
                              <w:ind w:leftChars="-50" w:left="-134" w:rightChars="-50" w:right="-134"/>
                              <w:jc w:val="center"/>
                              <w:rPr>
                                <w:rFonts w:ascii="標楷體" w:hAnsi="標楷體"/>
                                <w:sz w:val="22"/>
                                <w:szCs w:val="22"/>
                              </w:rPr>
                            </w:pPr>
                            <w:r w:rsidRPr="00550E03">
                              <w:rPr>
                                <w:rFonts w:ascii="標楷體" w:hAnsi="標楷體" w:hint="eastAsia"/>
                                <w:sz w:val="22"/>
                                <w:szCs w:val="22"/>
                              </w:rPr>
                              <w:t>施工前</w:t>
                            </w:r>
                          </w:p>
                          <w:p w:rsidR="009A5B3F" w:rsidRPr="004D60E2" w:rsidRDefault="009A5B3F" w:rsidP="00B37FB9">
                            <w:pPr>
                              <w:spacing w:line="240" w:lineRule="exact"/>
                              <w:jc w:val="center"/>
                              <w:rPr>
                                <w:rFonts w:ascii="標楷體" w:hAnsi="標楷體"/>
                                <w:sz w:val="24"/>
                                <w:szCs w:val="24"/>
                              </w:rPr>
                            </w:pPr>
                            <w:r w:rsidRPr="00550E03">
                              <w:rPr>
                                <w:rFonts w:ascii="標楷體" w:hAnsi="標楷體" w:hint="eastAsia"/>
                                <w:sz w:val="22"/>
                                <w:szCs w:val="22"/>
                              </w:rPr>
                              <w:t>準備工作</w:t>
                            </w:r>
                          </w:p>
                          <w:p w:rsidR="009A5B3F" w:rsidRPr="004D60E2" w:rsidRDefault="009A5B3F" w:rsidP="00B37FB9">
                            <w:pPr>
                              <w:spacing w:line="240" w:lineRule="exact"/>
                              <w:rPr>
                                <w:rFonts w:ascii="標楷體" w:hAnsi="標楷體"/>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5" style="position:absolute;margin-left:122.25pt;margin-top:8.15pt;width:76.5pt;height:41.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CcK1gIAANMFAAAOAAAAZHJzL2Uyb0RvYy54bWysVN9v0zAQfkfif7D83iVpm/WHlk5d1yKk&#10;DSYG4tmNncbg2MF2mw7E/875kpaMvSBEIkV38fnuu7vv7ur6WClyENZJozOaXMSUCJ0bLvUuo58+&#10;bgZTSpxnmjNltMjok3D0evH61VVTz8XQlEZxYQk40W7e1Bktva/nUeTyUlTMXZhaaDgsjK2YB9Xu&#10;Im5ZA94rFQ3j+DJqjOW1NblwDv7etod0gf6LQuT+fVE44YnKKGDz+LX43YZvtLhi851ldSnzDgb7&#10;BxQVkxqCnl3dMs/I3soXriqZW+NM4S9yU0WmKGQuMAfIJon/yOaxZLXAXKA4rj6Xyf0/t/m7w4Ml&#10;kmd0OE3SGSWaVdCm5d4bjE6SNB2moUxN7eZg/Vg/2JCoq+9M/tURbVYl0zuxtNY0pWAcwCXBPnp2&#10;ISgOrpJtc284RGAQASt2LGwVHEItyBEb83RujDh6ksPP2QRgQPtyOEqHkxjkEIHNT5dr6/wbYSoS&#10;hIxas9f8AzQfI7DDnfPYHN6lx/gXSopKQasPTJE0hqfz2BmD75NPzNYoyTdSKVTsbrtSlsDVjG7w&#10;6S67vpnSpAHooXyEqR2MR+4tAnpm5vreApAzlGdmmBKyNRR5rTnKnknVygBY6YBOIOshYzSACnbJ&#10;h1oiI38sN2k8GY+mg8kkHQ3Go3U8uJluVoPlKrm8nKxvVjfr5GcAmoznpeRc6DX6dKcBScZ/R8Bu&#10;VFtqn0fkDDCgNXsv7GPJG8Jl6NwonQ0TCgrMKDQaq9GrHrHGf5a+RG4GmrzoxzQOb9ePs3ckSy9w&#10;9CK31uIIPIFKnqqGHA60benvj9tjOyuzECBwemv4E7AaYCF1YROCUBr7nZIGtkpG3bc9s4IS9VbD&#10;ZMyS8TisIVTG6WQIiu2fbPsnTOfgKqMeCITiyrera19buSshUoIF0CbMayFDyxFyi6pTYHNgUt2W&#10;C6upr6PV7128+AUAAP//AwBQSwMEFAAGAAgAAAAhAFyUB+feAAAACQEAAA8AAABkcnMvZG93bnJl&#10;di54bWxMj8FOwzAMhu9IvENkJG4sZR3bWppOaNK0CyDYeICsMU21xqmadC08PeYER/v/9PtzsZlc&#10;Ky7Yh8aTgvtZAgKp8qahWsHHcXe3BhGiJqNbT6jgCwNsyuurQufGj/SOl0OsBZdQyLUCG2OXSxkq&#10;i06Hme+QOPv0vdORx76Wptcjl7tWzpNkKZ1uiC9Y3eHWYnU+DE7B/jusx1id3/a4y7atrYfw/PKq&#10;1O3N9PQIIuIU/2D41Wd1KNnp5AcyQbQK5ovFA6McLFMQDKTZihcnBVmWgiwL+f+D8gcAAP//AwBQ&#10;SwECLQAUAAYACAAAACEAtoM4kv4AAADhAQAAEwAAAAAAAAAAAAAAAAAAAAAAW0NvbnRlbnRfVHlw&#10;ZXNdLnhtbFBLAQItABQABgAIAAAAIQA4/SH/1gAAAJQBAAALAAAAAAAAAAAAAAAAAC8BAABfcmVs&#10;cy8ucmVsc1BLAQItABQABgAIAAAAIQD7zCcK1gIAANMFAAAOAAAAAAAAAAAAAAAAAC4CAABkcnMv&#10;ZTJvRG9jLnhtbFBLAQItABQABgAIAAAAIQBclAfn3gAAAAkBAAAPAAAAAAAAAAAAAAAAADAFAABk&#10;cnMvZG93bnJldi54bWxQSwUGAAAAAAQABADzAAAAOwYAAAAA&#10;">
                <v:textbox>
                  <w:txbxContent>
                    <w:p w:rsidR="009A5B3F" w:rsidRPr="00550E03" w:rsidRDefault="009A5B3F" w:rsidP="00B37FB9">
                      <w:pPr>
                        <w:spacing w:line="240" w:lineRule="exact"/>
                        <w:ind w:leftChars="-50" w:left="-134" w:rightChars="-50" w:right="-134"/>
                        <w:jc w:val="center"/>
                        <w:rPr>
                          <w:rFonts w:ascii="標楷體" w:hAnsi="標楷體"/>
                          <w:sz w:val="22"/>
                          <w:szCs w:val="22"/>
                        </w:rPr>
                      </w:pPr>
                      <w:r w:rsidRPr="00550E03">
                        <w:rPr>
                          <w:rFonts w:ascii="標楷體" w:hAnsi="標楷體" w:hint="eastAsia"/>
                          <w:sz w:val="22"/>
                          <w:szCs w:val="22"/>
                        </w:rPr>
                        <w:t>施工前</w:t>
                      </w:r>
                    </w:p>
                    <w:p w:rsidR="009A5B3F" w:rsidRPr="004D60E2" w:rsidRDefault="009A5B3F" w:rsidP="00B37FB9">
                      <w:pPr>
                        <w:spacing w:line="240" w:lineRule="exact"/>
                        <w:jc w:val="center"/>
                        <w:rPr>
                          <w:rFonts w:ascii="標楷體" w:hAnsi="標楷體"/>
                          <w:sz w:val="24"/>
                          <w:szCs w:val="24"/>
                        </w:rPr>
                      </w:pPr>
                      <w:r w:rsidRPr="00550E03">
                        <w:rPr>
                          <w:rFonts w:ascii="標楷體" w:hAnsi="標楷體" w:hint="eastAsia"/>
                          <w:sz w:val="22"/>
                          <w:szCs w:val="22"/>
                        </w:rPr>
                        <w:t>準備工作</w:t>
                      </w:r>
                    </w:p>
                    <w:p w:rsidR="009A5B3F" w:rsidRPr="004D60E2" w:rsidRDefault="009A5B3F" w:rsidP="00B37FB9">
                      <w:pPr>
                        <w:spacing w:line="240" w:lineRule="exact"/>
                        <w:rPr>
                          <w:rFonts w:ascii="標楷體" w:hAnsi="標楷體"/>
                          <w:b/>
                          <w:bCs/>
                          <w:sz w:val="24"/>
                          <w:szCs w:val="24"/>
                        </w:rPr>
                      </w:pPr>
                    </w:p>
                  </w:txbxContent>
                </v:textbox>
              </v:roundrect>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4294967294" distB="4294967294" distL="114300" distR="114300" simplePos="0" relativeHeight="252450816" behindDoc="0" locked="0" layoutInCell="1" allowOverlap="1">
                <wp:simplePos x="0" y="0"/>
                <wp:positionH relativeFrom="column">
                  <wp:posOffset>6082030</wp:posOffset>
                </wp:positionH>
                <wp:positionV relativeFrom="paragraph">
                  <wp:posOffset>151129</wp:posOffset>
                </wp:positionV>
                <wp:extent cx="469265" cy="0"/>
                <wp:effectExtent l="0" t="76200" r="6985" b="76200"/>
                <wp:wrapNone/>
                <wp:docPr id="28160" name="Line 155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2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072EA4" id="Line 15531" o:spid="_x0000_s1026" style="position:absolute;z-index:252450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8.9pt,11.9pt" to="515.8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sylpAIAAIoFAAAOAAAAZHJzL2Uyb0RvYy54bWysVE1v2zAMvQ/YfxB0d/0R2/lAnaJ1nF26&#10;rUA77KxYcixMlgxJiRMM+++jlMRdusswNAEMUSKfyMdH3d4dOoH2TBuuZIHjmwgjJmtFudwW+NvL&#10;OphhZCyRlAglWYGPzOC75ccPt0O/YIlqlaBMIwCRZjH0BW6t7RdhaOqWdcTcqJ5JOGyU7ogFU29D&#10;qskA6J0IkyjKw0Fp2mtVM2Ngd3U6xEuP3zSstl+bxjCLRIEhN+u/2n837hsub8liq0nf8vqcBvmP&#10;LDrCJVw6Qq2IJWin+V9QHa+1MqqxN7XqQtU0vGa+Bqgmjt5U89ySnvlagBzTjzSZ94Otv+yfNOK0&#10;wMkszoEhSTpo0yOXDMVZNokdQ0NvFuBYyiftaqwP8rl/VPUPg6QqWyK3zGf6cuwh1EeEVyHOMD3c&#10;sxk+Kwo+ZGeVp+vQ6M5BAhHo4LtyHLvCDhbVsJnm8yTPMKovRyFZXOJ6bewnpjrkFgUWkLbHJftH&#10;YyFzcL24uGukWnMhfM+FREOB51mS+QCjBKfu0LkZvd2UQqM9carxP0cDgF25abWT1IO1jNDqvLaE&#10;C1gj69mwmgM/gmF3W8coRoLBoLjVCVFIdyPzUj3lDNbBwtLvAwdeRj/n0byaVbM0SJO8CtJotQru&#10;12Ua5Ot4mq0mq7Jcxb9cKXG6aDmlTLpqLpKO03+TzHm4TmIcRT3SFl6je0og2etM79dZNE0ns2A6&#10;zSZBOqmi4GG2LoP7Ms7zafVQPlRvMq189eZ9kh2pdFmpnWX6uaUDotwJZJLNkxiDAU9AMj11FhGx&#10;hZbUVmOklf3Obevl7IToMK7UMIvc/9y7Ef1ExKWHzhq7cK7tlSpQ0aW/fkrcYJxGbKPo8Uk7WbiB&#10;gYH3QefHyb0of9re6/UJXf4GAAD//wMAUEsDBBQABgAIAAAAIQC170pE4QAAAAoBAAAPAAAAZHJz&#10;L2Rvd25yZXYueG1sTI9BT8MwDIXvSPyHyEjcWNpNsFKaTghpXDZA2xCCW9aYtqJxqiTdyr/HEwc4&#10;WX5+eu9zsRhtJw7oQ+tIQTpJQCBVzrRUK3jdLa8yECFqMrpzhAq+McCiPD8rdG7ckTZ42MZacAiF&#10;XCtoYuxzKUPVoNVh4nokvn06b3Xk1dfSeH3kcNvJaZLcSKtb4oZG9/jQYPW1HayCzXq5yt5Ww1j5&#10;j8f0efeyfnoPmVKXF+P9HYiIY/wzwwmf0aFkpr0byATRKbi9njN6VDCd8TwZklk6B7H/VWRZyP8v&#10;lD8AAAD//wMAUEsBAi0AFAAGAAgAAAAhALaDOJL+AAAA4QEAABMAAAAAAAAAAAAAAAAAAAAAAFtD&#10;b250ZW50X1R5cGVzXS54bWxQSwECLQAUAAYACAAAACEAOP0h/9YAAACUAQAACwAAAAAAAAAAAAAA&#10;AAAvAQAAX3JlbHMvLnJlbHNQSwECLQAUAAYACAAAACEAxM7MpaQCAACKBQAADgAAAAAAAAAAAAAA&#10;AAAuAgAAZHJzL2Uyb0RvYy54bWxQSwECLQAUAAYACAAAACEAte9KROEAAAAKAQAADwAAAAAAAAAA&#10;AAAAAAD+BAAAZHJzL2Rvd25yZXYueG1sUEsFBgAAAAAEAAQA8wAAAAwGAAAAAA==&#10;">
                <v:stroke endarrow="block"/>
              </v:line>
            </w:pict>
          </mc:Fallback>
        </mc:AlternateContent>
      </w:r>
      <w:r w:rsidRPr="00767BBC">
        <w:rPr>
          <w:noProof/>
        </w:rPr>
        <mc:AlternateContent>
          <mc:Choice Requires="wps">
            <w:drawing>
              <wp:anchor distT="4294967294" distB="4294967294" distL="114300" distR="114300" simplePos="0" relativeHeight="252449792" behindDoc="0" locked="0" layoutInCell="1" allowOverlap="1">
                <wp:simplePos x="0" y="0"/>
                <wp:positionH relativeFrom="column">
                  <wp:posOffset>4281805</wp:posOffset>
                </wp:positionH>
                <wp:positionV relativeFrom="paragraph">
                  <wp:posOffset>151129</wp:posOffset>
                </wp:positionV>
                <wp:extent cx="637540" cy="0"/>
                <wp:effectExtent l="0" t="76200" r="0" b="76200"/>
                <wp:wrapNone/>
                <wp:docPr id="28161" name="Line 15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8C1D3D" id="Line 15530" o:spid="_x0000_s1026" style="position:absolute;z-index:252449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7.15pt,11.9pt" to="387.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3M1pQIAAIoFAAAOAAAAZHJzL2Uyb0RvYy54bWysVNFu2yAUfZ+0f0C8u7YTO3GsOlXrOHvp&#10;tkrttGdicIyGwQISJ5r277uQxGu6l2lqIllcuBzOPffA7d2hE2jPtOFKFji+iTBislaUy22Bv72s&#10;gwwjY4mkRCjJCnxkBt8tP364HfqcTVSrBGUaAYg0+dAXuLW2z8PQ1C3riLlRPZOw2CjdEQuh3oZU&#10;kwHQOxFOomgWDkrTXquaGQOzq9MiXnr8pmG1/do0hlkkCgzcrP9q/924b7i8JflWk77l9ZkG+Q8W&#10;HeESDh2hVsQStNP8L6iO11oZ1dibWnWhahpeM18DVBNHb6p5bknPfC0gjulHmcz7wdZf9k8acVrg&#10;SRbPYowk6aBNj1wyFKfp1Cs09CaHxFI+aVdjfZDP/aOqfxgkVdkSuWWe6cuxh62x0zS82uIC08M5&#10;m+GzopBDdlZ5uQ6N7hwkCIEOvivHsSvsYFENk7PpPE2gd/VlKST5ZV+vjf3EVIfcoMACaHtcsn80&#10;1vEg+SXFHSPVmgvhey4kGgq8SCep32CU4NQtujSjt5tSaLQnzjX+54uClddpWu0k9WAtI7Q6jy3h&#10;AsbIejWs5qCPYNid1jGKkWBwUdzoRE9IdyLzVj1xhuhgYejnQQNvo5+LaFFlVZYEyWRWBUm0WgX3&#10;6zIJZut4nq6mq7Jcxb9cKXGSt5xSJl01F0vHyb9Z5ny5TmYcTT3KFl6je32B7DXT+3UazZNpFszn&#10;6TRIplUUPGTrMrgv49lsXj2UD9UbppWv3rwP2VFKx0rtLNPPLR0Q5c4g03QxAZNTDk/AZH7qLCJi&#10;Cy2prcZIK/ud29bb2RnRYVy5IYvc/9y7Ef0kxKWHLhq7cK7tj1RgyUt//S1xF8M9VybfKHp80s4W&#10;LoIL7zedHyf3oryOfdafJ3T5GwAA//8DAFBLAwQUAAYACAAAACEAnwqN9eAAAAAJAQAADwAAAGRy&#10;cy9kb3ducmV2LnhtbEyPTU/DMAyG70j8h8hI3Fi6D61VaTohpHHZAG1DCG5ZY9qKxqmSdCv/HiMO&#10;cLT96PXzFqvRduKEPrSOFEwnCQikypmWagUvh/VNBiJETUZ3jlDBFwZYlZcXhc6NO9MOT/tYCw6h&#10;kGsFTYx9LmWoGrQ6TFyPxLcP562OPPpaGq/PHG47OUuSpbS6Jf7Q6B7vG6w+94NVsNuuN9nrZhgr&#10;//4wfTo8bx/fQqbU9dV4dwsi4hj/YPjRZ3Uo2enoBjJBdAqW6WLOqILZnCswkKaLFMTxdyHLQv5v&#10;UH4DAAD//wMAUEsBAi0AFAAGAAgAAAAhALaDOJL+AAAA4QEAABMAAAAAAAAAAAAAAAAAAAAAAFtD&#10;b250ZW50X1R5cGVzXS54bWxQSwECLQAUAAYACAAAACEAOP0h/9YAAACUAQAACwAAAAAAAAAAAAAA&#10;AAAvAQAAX3JlbHMvLnJlbHNQSwECLQAUAAYACAAAACEAAdNzNaUCAACKBQAADgAAAAAAAAAAAAAA&#10;AAAuAgAAZHJzL2Uyb0RvYy54bWxQSwECLQAUAAYACAAAACEAnwqN9eAAAAAJAQAADwAAAAAAAAAA&#10;AAAAAAD/BAAAZHJzL2Rvd25yZXYueG1sUEsFBgAAAAAEAAQA8wAAAAwGAAAAAA==&#10;">
                <v:stroke endarrow="block"/>
              </v:line>
            </w:pict>
          </mc:Fallback>
        </mc:AlternateContent>
      </w:r>
      <w:r w:rsidRPr="00767BBC">
        <w:rPr>
          <w:noProof/>
        </w:rPr>
        <mc:AlternateContent>
          <mc:Choice Requires="wps">
            <w:drawing>
              <wp:anchor distT="4294967294" distB="4294967294" distL="114300" distR="114300" simplePos="0" relativeHeight="252448768" behindDoc="0" locked="0" layoutInCell="1" allowOverlap="1">
                <wp:simplePos x="0" y="0"/>
                <wp:positionH relativeFrom="column">
                  <wp:posOffset>2520950</wp:posOffset>
                </wp:positionH>
                <wp:positionV relativeFrom="paragraph">
                  <wp:posOffset>151129</wp:posOffset>
                </wp:positionV>
                <wp:extent cx="559435" cy="0"/>
                <wp:effectExtent l="0" t="76200" r="0" b="76200"/>
                <wp:wrapNone/>
                <wp:docPr id="28162" name="Line 155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8E71AED" id="Line 15529" o:spid="_x0000_s1026" style="position:absolute;z-index:252448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8.5pt,11.9pt" to="242.5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WBRpgIAAIoFAAAOAAAAZHJzL2Uyb0RvYy54bWysVE1v2zAMvQ/YfxB0d/0ROx9GnaJ1nF26&#10;rUA77KxYcixMlgxJiRMM+++jlMRrusswNAEMUSKpx8dH3d4dOoH2TBuuZIHjmwgjJmtFudwW+NvL&#10;OphjZCyRlAglWYGPzOC75ccPt0Ofs0S1SlCmESSRJh/6ArfW9nkYmrplHTE3qmcSDhulO2LB1NuQ&#10;ajJA9k6ESRRNw0Fp2mtVM2Ngd3U6xEufv2lYbb82jWEWiQIDNuu/2n837hsub0m+1aRveX2GQf4D&#10;RUe4hEvHVCtiCdpp/leqjtdaGdXYm1p1oWoaXjNfA1QTR2+qeW5Jz3wtQI7pR5rM+6Wtv+yfNOK0&#10;wMk8niYYSdJBmx65ZCjOsmThGBp6k4NjKZ+0q7E+yOf+UdU/DJKqbIncMo/05dhDaOwiwqsQZ5ge&#10;7tkMnxUFH7KzytN1aHTnUgIR6OC7chy7wg4W1bCZZYt0kmFUX45Ckl/iem3sJ6Y65BYFFgDb5yX7&#10;R2MdDpJfXNw1Uq25EL7nQqKhwIssyXyAUYJTd+jcjN5uSqHRnjjV+J8vCk5eu2m1k9Qnaxmh1Xlt&#10;CRewRtazYTUHfgTD7raOUYwEg0FxqxM8Id2NzEv1hBmsg4Wl3wcOvIx+LqJFNa/maZAm0ypIo9Uq&#10;uF+XaTBdx7NsNVmV5Sr+5UqJ07zllDLpqrlIOk7/TTLn4TqJcRT1SFt4nd3zC2Cvkd6vs2iWTubB&#10;bJZNgnRSRcHDfF0G92U8nc6qh/KheoO08tWb9wE7UulQqZ1l+rmlA6LcCWSSLZIYgwFPQDI7dRYR&#10;sYWW1FZjpJX9zm3r5eyE6HJcqWEeuf+5d2P2ExGXHjpr7MK5tj9UgSQv/fVT4gbjNGIbRY9P2snC&#10;DQwMvA86P07uRXlte68/T+jyNwAAAP//AwBQSwMEFAAGAAgAAAAhAPDaT5XgAAAACQEAAA8AAABk&#10;cnMvZG93bnJldi54bWxMj01PwzAMhu9I/IfISNxY2o2PUppOCGlctoG2IQS3rDFtReNUSbqVf48R&#10;BzjafvX6eYr5aDtxQB9aRwrSSQICqXKmpVrBy25xkYEIUZPRnSNU8IUB5uXpSaFz4460wcM21oJL&#10;KORaQRNjn0sZqgatDhPXI/Htw3mrI4++lsbrI5fbTk6T5Fpa3RJ/aHSPDw1Wn9vBKtisFsvsdTmM&#10;lX9/TJ92z6v1W8iUOj8b7+9ARBzjXxh+8BkdSmbau4FMEJ2C2e0Nu0QF0xkrcOAyu0pB7H8Xsizk&#10;f4PyGwAA//8DAFBLAQItABQABgAIAAAAIQC2gziS/gAAAOEBAAATAAAAAAAAAAAAAAAAAAAAAABb&#10;Q29udGVudF9UeXBlc10ueG1sUEsBAi0AFAAGAAgAAAAhADj9If/WAAAAlAEAAAsAAAAAAAAAAAAA&#10;AAAALwEAAF9yZWxzLy5yZWxzUEsBAi0AFAAGAAgAAAAhAFeBYFGmAgAAigUAAA4AAAAAAAAAAAAA&#10;AAAALgIAAGRycy9lMm9Eb2MueG1sUEsBAi0AFAAGAAgAAAAhAPDaT5XgAAAACQEAAA8AAAAAAAAA&#10;AAAAAAAAAAUAAGRycy9kb3ducmV2LnhtbFBLBQYAAAAABAAEAPMAAAANBgAAAAA=&#10;">
                <v:stroke endarrow="block"/>
              </v:line>
            </w:pict>
          </mc:Fallback>
        </mc:AlternateContent>
      </w: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55936" behindDoc="0" locked="0" layoutInCell="1" allowOverlap="1">
                <wp:simplePos x="0" y="0"/>
                <wp:positionH relativeFrom="column">
                  <wp:posOffset>666115</wp:posOffset>
                </wp:positionH>
                <wp:positionV relativeFrom="paragraph">
                  <wp:posOffset>111760</wp:posOffset>
                </wp:positionV>
                <wp:extent cx="8004810" cy="1098550"/>
                <wp:effectExtent l="0" t="0" r="0" b="0"/>
                <wp:wrapNone/>
                <wp:docPr id="28163"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4810"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5B3F" w:rsidRDefault="009A5B3F" w:rsidP="00B37FB9">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9A5B3F" w:rsidRPr="00D749CE" w:rsidRDefault="009A5B3F" w:rsidP="00B37FB9">
                            <w:pPr>
                              <w:spacing w:line="0" w:lineRule="atLeast"/>
                              <w:rPr>
                                <w:rFonts w:ascii="標楷體" w:hAnsi="標楷體" w:cs="標楷體"/>
                                <w:sz w:val="22"/>
                              </w:rPr>
                            </w:pP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w:t>
                            </w:r>
                            <w:r w:rsidR="000E1829">
                              <w:rPr>
                                <w:rFonts w:ascii="標楷體" w:cs="標楷體" w:hint="eastAsia"/>
                                <w:sz w:val="22"/>
                              </w:rPr>
                              <w:t>不定期稽核點</w:t>
                            </w:r>
                            <w:r>
                              <w:rPr>
                                <w:rFonts w:ascii="標楷體" w:cs="標楷體" w:hint="eastAsia"/>
                                <w:sz w:val="22"/>
                              </w:rPr>
                              <w:t>。</w:t>
                            </w:r>
                            <w:r w:rsidRPr="00032AC0">
                              <w:rPr>
                                <w:rFonts w:ascii="標楷體" w:cs="標楷體" w:hint="eastAsia"/>
                                <w:sz w:val="22"/>
                              </w:rPr>
                              <w:t>)</w:t>
                            </w:r>
                          </w:p>
                          <w:p w:rsidR="009A5B3F" w:rsidRPr="001331EA" w:rsidRDefault="009A5B3F" w:rsidP="00B37FB9">
                            <w:pPr>
                              <w:spacing w:line="200" w:lineRule="atLeast"/>
                              <w:rPr>
                                <w:rFonts w:ascii="標楷體" w:hAnsi="標楷體" w:cs="標楷體"/>
                                <w:color w:val="000000"/>
                                <w:sz w:val="24"/>
                                <w:szCs w:val="28"/>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_x0000_s1056" style="position:absolute;margin-left:52.45pt;margin-top:8.8pt;width:630.3pt;height:86.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9+PrgIAAKUFAAAOAAAAZHJzL2Uyb0RvYy54bWysVFFvmzAQfp+0/2D5nWIIpIBKqjaEaVK3&#10;Vev2AxwwwRrYzHZDumn/fWcnJE37Mm3jAZ3t8919932+q+td36EtU5pLkePggmDERCVrLjY5/vql&#10;9BKMtKGipp0ULMdPTOPrxds3V+OQsVC2squZQhBE6GwcctwaM2S+r6uW9VRfyIEJOGyk6qmBpdr4&#10;taIjRO87PyRk7o9S1YOSFdMadov9IV64+E3DKvOpaTQzqMsx1GbcX7n/2v79xRXNNooOLa8OZdC/&#10;qKKnXEDSY6iCGooeFX8VqueVklo25qKSvS+bhlfMYQA0AXmB5qGlA3NYoDl6OLZJ/7+w1cftvUK8&#10;znGYBPMZRoL2QNNnaBwVm46hII5msW3TOOgMvB+Ge2WB6uFOVt80EnLZgie7UUqOLaM1FBdYf//s&#10;gl1ouIrW4wdZQwb6aKTr2K5RvQ0IvUA7R8zTkRi2M6iCzYSQKAmAvwrOApImceyo82k2XR+UNu+Y&#10;7JE1cqwAgAtPt3fa2HJoNrnYbEKWvOsc+5042wDH/Q4kh6v2zJbhyPyZknSVrJLIi8L5yotIUXg3&#10;5TLy5mVwGRezYrksgl82bxBlLa9rJmyaSVhB9GfEHSS+l8RRWlp2vLbhbElabdbLTqEtBWGX7nNN&#10;h5OTm39ehmsCYHkBKQgjchumXjlPLr2ojGIvvSSJR4L0Np2TKI2K8hzSHRfs3yGhMcdpHMaOpWdF&#10;v8BG3PcaG816bmB0dLx3+gA360Qzq8GVqJ1tKO/29rNW2PJPrQC6J6KdYq1I92I3u/XOvYyZi2wV&#10;vJb1E2hYSVAYqBHmHhitVD8wGmGG5Fh/f6SKYdS9F/AO7MCZDDUZ68mgooKrOTYY7c2lcYPJghDy&#10;Bt5Hw51yT5kPrwpmgQNwmFt22DxfO6/TdF38BgAA//8DAFBLAwQUAAYACAAAACEAKhwtR+EAAAAL&#10;AQAADwAAAGRycy9kb3ducmV2LnhtbEyPS0/DMBCE70j8B2uRuFGHR9MmxKkqHipHaCsVbm68JBH2&#10;OordJvDr2Z7gNqP9NDtTLEZnxRH70HpScD1JQCBV3rRUK9hunq/mIELUZLT1hAq+McCiPD8rdG78&#10;QG94XMdacAiFXCtoYuxyKUPVoNNh4jskvn363unItq+l6fXA4c7KmyRJpdMt8YdGd/jQYPW1PjgF&#10;q3m3fH/xP0Ntnz5Wu9dd9rjJolKXF+PyHkTEMf7BcKrP1aHkTnt/IBOEZZ/cZYyymKUgTsBtOp2C&#10;2LPKkhRkWcj/G8pfAAAA//8DAFBLAQItABQABgAIAAAAIQC2gziS/gAAAOEBAAATAAAAAAAAAAAA&#10;AAAAAAAAAABbQ29udGVudF9UeXBlc10ueG1sUEsBAi0AFAAGAAgAAAAhADj9If/WAAAAlAEAAAsA&#10;AAAAAAAAAAAAAAAALwEAAF9yZWxzLy5yZWxzUEsBAi0AFAAGAAgAAAAhAFML34+uAgAApQUAAA4A&#10;AAAAAAAAAAAAAAAALgIAAGRycy9lMm9Eb2MueG1sUEsBAi0AFAAGAAgAAAAhACocLUfhAAAACwEA&#10;AA8AAAAAAAAAAAAAAAAACAUAAGRycy9kb3ducmV2LnhtbFBLBQYAAAAABAAEAPMAAAAWBgAAAAA=&#10;" filled="f" stroked="f">
                <v:textbox inset="0,0,0,0">
                  <w:txbxContent>
                    <w:p w:rsidR="009A5B3F" w:rsidRDefault="009A5B3F" w:rsidP="00B37FB9">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9A5B3F" w:rsidRPr="00D749CE" w:rsidRDefault="009A5B3F" w:rsidP="00B37FB9">
                      <w:pPr>
                        <w:spacing w:line="0" w:lineRule="atLeast"/>
                        <w:rPr>
                          <w:rFonts w:ascii="標楷體" w:hAnsi="標楷體" w:cs="標楷體"/>
                          <w:sz w:val="22"/>
                        </w:rPr>
                      </w:pP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w:t>
                      </w:r>
                      <w:r>
                        <w:rPr>
                          <w:rFonts w:ascii="標楷體" w:cs="標楷體" w:hint="eastAsia"/>
                          <w:sz w:val="22"/>
                        </w:rPr>
                        <w:t>未標示者為</w:t>
                      </w:r>
                      <w:r w:rsidR="000E1829">
                        <w:rPr>
                          <w:rFonts w:ascii="標楷體" w:cs="標楷體" w:hint="eastAsia"/>
                          <w:sz w:val="22"/>
                        </w:rPr>
                        <w:t>不定期稽核點</w:t>
                      </w:r>
                      <w:r>
                        <w:rPr>
                          <w:rFonts w:ascii="標楷體" w:cs="標楷體" w:hint="eastAsia"/>
                          <w:sz w:val="22"/>
                        </w:rPr>
                        <w:t>。</w:t>
                      </w:r>
                      <w:r w:rsidRPr="00032AC0">
                        <w:rPr>
                          <w:rFonts w:ascii="標楷體" w:cs="標楷體" w:hint="eastAsia"/>
                          <w:sz w:val="22"/>
                        </w:rPr>
                        <w:t>)</w:t>
                      </w:r>
                    </w:p>
                    <w:p w:rsidR="009A5B3F" w:rsidRPr="001331EA" w:rsidRDefault="009A5B3F" w:rsidP="00B37FB9">
                      <w:pPr>
                        <w:spacing w:line="200" w:lineRule="atLeast"/>
                        <w:rPr>
                          <w:rFonts w:ascii="標楷體" w:hAnsi="標楷體" w:cs="標楷體"/>
                          <w:color w:val="000000"/>
                          <w:sz w:val="24"/>
                          <w:szCs w:val="28"/>
                        </w:rPr>
                      </w:pPr>
                    </w:p>
                  </w:txbxContent>
                </v:textbox>
              </v:rect>
            </w:pict>
          </mc:Fallback>
        </mc:AlternateContent>
      </w:r>
      <w:r w:rsidR="00B37FB9"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r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r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r w:rsidRPr="00767BBC">
        <w:rPr>
          <w:rFonts w:ascii="標楷體" w:hAnsi="標楷體" w:hint="eastAsia"/>
          <w:szCs w:val="28"/>
        </w:rPr>
        <w:t xml:space="preserve">  </w:t>
      </w: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ind w:left="1121" w:hanging="1121"/>
        <w:jc w:val="center"/>
        <w:rPr>
          <w:rFonts w:ascii="標楷體" w:hAnsi="標楷體"/>
          <w:sz w:val="28"/>
          <w:szCs w:val="28"/>
        </w:rPr>
      </w:pPr>
      <w:r w:rsidRPr="00767BBC">
        <w:rPr>
          <w:rFonts w:ascii="標楷體" w:hAnsi="標楷體" w:hint="eastAsia"/>
          <w:sz w:val="28"/>
          <w:szCs w:val="28"/>
        </w:rPr>
        <w:t>圖H-4-1 違章廣告物拆除工作</w:t>
      </w:r>
      <w:r w:rsidRPr="00767BBC">
        <w:rPr>
          <w:rFonts w:ascii="標楷體" w:hAnsi="標楷體" w:cs="新細明體" w:hint="eastAsia"/>
          <w:snapToGrid/>
          <w:spacing w:val="0"/>
          <w:sz w:val="28"/>
          <w:szCs w:val="28"/>
        </w:rPr>
        <w:t>抽查</w:t>
      </w:r>
      <w:r w:rsidRPr="00767BBC">
        <w:rPr>
          <w:rFonts w:ascii="標楷體" w:hAnsi="標楷體" w:hint="eastAsia"/>
          <w:sz w:val="28"/>
          <w:szCs w:val="28"/>
        </w:rPr>
        <w:t>程序</w:t>
      </w:r>
    </w:p>
    <w:p w:rsidR="00B37FB9" w:rsidRPr="00767BBC" w:rsidRDefault="00B37FB9" w:rsidP="00B37FB9">
      <w:pPr>
        <w:ind w:left="1121" w:hanging="1121"/>
        <w:jc w:val="center"/>
        <w:rPr>
          <w:rFonts w:ascii="標楷體" w:hAnsi="標楷體"/>
          <w:sz w:val="28"/>
          <w:szCs w:val="28"/>
        </w:rPr>
      </w:pPr>
    </w:p>
    <w:p w:rsidR="00B37FB9" w:rsidRPr="00767BBC" w:rsidRDefault="00B37FB9" w:rsidP="00B37FB9">
      <w:pPr>
        <w:spacing w:beforeLines="50" w:before="120" w:afterLines="50" w:after="120" w:line="240" w:lineRule="auto"/>
        <w:jc w:val="center"/>
        <w:rPr>
          <w:rFonts w:ascii="標楷體" w:hAnsi="標楷體"/>
          <w:szCs w:val="24"/>
        </w:rPr>
      </w:pPr>
      <w:r w:rsidRPr="00767BBC">
        <w:rPr>
          <w:rFonts w:ascii="標楷體" w:hAnsi="標楷體" w:cs="新細明體" w:hint="eastAsia"/>
          <w:snapToGrid/>
          <w:spacing w:val="0"/>
          <w:sz w:val="28"/>
          <w:szCs w:val="28"/>
        </w:rPr>
        <w:lastRenderedPageBreak/>
        <w:t>表SH-4-1  違章廣告物拆除</w:t>
      </w:r>
      <w:r w:rsidRPr="00767BBC">
        <w:rPr>
          <w:rFonts w:ascii="標楷體" w:hAnsi="標楷體" w:hint="eastAsia"/>
          <w:sz w:val="28"/>
          <w:szCs w:val="28"/>
        </w:rPr>
        <w:t>工作</w:t>
      </w:r>
      <w:r w:rsidRPr="00767BBC">
        <w:rPr>
          <w:rFonts w:ascii="標楷體" w:hAnsi="標楷體" w:cs="新細明體" w:hint="eastAsia"/>
          <w:snapToGrid/>
          <w:spacing w:val="0"/>
          <w:sz w:val="28"/>
          <w:szCs w:val="28"/>
        </w:rPr>
        <w:t>安全衛生抽查標準表</w:t>
      </w:r>
    </w:p>
    <w:tbl>
      <w:tblPr>
        <w:tblW w:w="14334" w:type="dxa"/>
        <w:tblInd w:w="11" w:type="dxa"/>
        <w:tblCellMar>
          <w:left w:w="28" w:type="dxa"/>
          <w:right w:w="28" w:type="dxa"/>
        </w:tblCellMar>
        <w:tblLook w:val="04A0" w:firstRow="1" w:lastRow="0" w:firstColumn="1" w:lastColumn="0" w:noHBand="0" w:noVBand="1"/>
      </w:tblPr>
      <w:tblGrid>
        <w:gridCol w:w="553"/>
        <w:gridCol w:w="1591"/>
        <w:gridCol w:w="1701"/>
        <w:gridCol w:w="3402"/>
        <w:gridCol w:w="1134"/>
        <w:gridCol w:w="1134"/>
        <w:gridCol w:w="1134"/>
        <w:gridCol w:w="992"/>
        <w:gridCol w:w="1984"/>
        <w:gridCol w:w="709"/>
      </w:tblGrid>
      <w:tr w:rsidR="00767BBC" w:rsidRPr="00767BBC" w:rsidTr="009A5B3F">
        <w:trPr>
          <w:trHeight w:val="345"/>
        </w:trPr>
        <w:tc>
          <w:tcPr>
            <w:tcW w:w="2144"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施工流程</w:t>
            </w:r>
          </w:p>
        </w:tc>
        <w:tc>
          <w:tcPr>
            <w:tcW w:w="1701"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管理項目（</w:t>
            </w:r>
            <w:r w:rsidRPr="00767BBC">
              <w:rPr>
                <w:rFonts w:ascii="標楷體" w:hAnsi="標楷體"/>
                <w:snapToGrid/>
                <w:spacing w:val="0"/>
                <w:sz w:val="24"/>
                <w:szCs w:val="24"/>
              </w:rPr>
              <w:t>A</w:t>
            </w:r>
            <w:r w:rsidRPr="00767BBC">
              <w:rPr>
                <w:rFonts w:ascii="標楷體" w:hAnsi="標楷體" w:cs="新細明體" w:hint="eastAsia"/>
                <w:snapToGrid/>
                <w:spacing w:val="0"/>
                <w:sz w:val="24"/>
                <w:szCs w:val="24"/>
              </w:rPr>
              <w:t>）</w:t>
            </w:r>
          </w:p>
        </w:tc>
        <w:tc>
          <w:tcPr>
            <w:tcW w:w="3402"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抽查標準（</w:t>
            </w:r>
            <w:r w:rsidRPr="00767BBC">
              <w:rPr>
                <w:rFonts w:ascii="標楷體" w:hAnsi="標楷體"/>
                <w:snapToGrid/>
                <w:spacing w:val="0"/>
                <w:sz w:val="24"/>
                <w:szCs w:val="24"/>
              </w:rPr>
              <w:t>B</w:t>
            </w:r>
            <w:r w:rsidRPr="00767BBC">
              <w:rPr>
                <w:rFonts w:ascii="標楷體" w:hAnsi="標楷體" w:cs="新細明體" w:hint="eastAsia"/>
                <w:snapToGrid/>
                <w:spacing w:val="0"/>
                <w:sz w:val="24"/>
                <w:szCs w:val="24"/>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抽查時機</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抽查方法</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抽查頻率</w:t>
            </w:r>
          </w:p>
        </w:tc>
        <w:tc>
          <w:tcPr>
            <w:tcW w:w="992"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0"/>
              </w:rPr>
            </w:pPr>
            <w:r w:rsidRPr="00767BBC">
              <w:rPr>
                <w:rFonts w:ascii="標楷體" w:hAnsi="標楷體" w:cs="新細明體" w:hint="eastAsia"/>
                <w:snapToGrid/>
                <w:spacing w:val="0"/>
                <w:sz w:val="20"/>
              </w:rPr>
              <w:t>不符合之處置方法</w:t>
            </w:r>
          </w:p>
        </w:tc>
        <w:tc>
          <w:tcPr>
            <w:tcW w:w="198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備註</w:t>
            </w:r>
          </w:p>
        </w:tc>
      </w:tr>
      <w:tr w:rsidR="00767BBC" w:rsidRPr="00767BBC" w:rsidTr="009A5B3F">
        <w:trPr>
          <w:trHeight w:val="413"/>
        </w:trPr>
        <w:tc>
          <w:tcPr>
            <w:tcW w:w="553" w:type="dxa"/>
            <w:vMerge w:val="restart"/>
            <w:tcBorders>
              <w:top w:val="nil"/>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工</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前</w:t>
            </w:r>
          </w:p>
        </w:tc>
        <w:tc>
          <w:tcPr>
            <w:tcW w:w="1591" w:type="dxa"/>
            <w:vMerge w:val="restart"/>
            <w:tcBorders>
              <w:top w:val="nil"/>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施工前</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準備工作</w:t>
            </w:r>
          </w:p>
        </w:tc>
        <w:tc>
          <w:tcPr>
            <w:tcW w:w="1701"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勞工保險</w:t>
            </w:r>
          </w:p>
        </w:tc>
        <w:tc>
          <w:tcPr>
            <w:tcW w:w="3402"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現場人員是否依規定辦理勞工保險?</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nil"/>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76"/>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701"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教育訓練</w:t>
            </w: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上工前是否已接受6小時安全衛生教育訓練?</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979"/>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701"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危害因素告知</w:t>
            </w: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各項施工中可能危害因素是否已告知所有在場從事作業人員，並簽名確認</w:t>
            </w:r>
            <w:r w:rsidRPr="00767BBC">
              <w:rPr>
                <w:rFonts w:ascii="標楷體" w:hAnsi="標楷體" w:cs="新細明體" w:hint="eastAsia"/>
                <w:snapToGrid/>
                <w:spacing w:val="0"/>
                <w:sz w:val="22"/>
                <w:szCs w:val="22"/>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851"/>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標誌車</w:t>
            </w: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黃色車身(一般道路2500cc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1%以上，快速道路3500cc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1%以上)，車輛後方塗繪橙白相間山形斜紋及側邊黃色反光識別標識。</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300"/>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具備前後行車紀錄器。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313"/>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看板頂黃色排式警示燈。</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76"/>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車尾兩側黃色閃爍式閃光燈號4個。</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252"/>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可升降式移動式資訊可變標誌面板(CMS)或預告警示箭頭標誌標誌面板，看板升高下緣，小型車應達1.8米以上，大型車應達2.45米以上。</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01"/>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後置標準型施3標誌及兩支紅布旗。</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61"/>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工作車不得合併標誌車使用。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402"/>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交通維持設施</w:t>
            </w: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是否依交通維持計畫設置交通指揮、引導人員，並配置指揮紅旗(旗面60*60cm，旗桿長80cm以上，夜間則改用「閃爍型紅色電指揮棒」)?</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865"/>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是否依交通維持計畫設置適當標誌車、交通錐、連桿及活動拒馬?</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14"/>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交通維持設施前漸變段長度是否足夠?</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81"/>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701" w:type="dxa"/>
            <w:vMerge/>
            <w:tcBorders>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每日自主作業檢查完畢應拍照存證(含日期)</w:t>
            </w:r>
            <w:r w:rsidRPr="00767BBC">
              <w:rPr>
                <w:rFonts w:ascii="新細明體" w:eastAsia="新細明體" w:hAnsi="新細明體" w:cs="新細明體" w:hint="eastAsia"/>
                <w:snapToGrid/>
                <w:spacing w:val="0"/>
                <w:sz w:val="24"/>
                <w:szCs w:val="24"/>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228"/>
        </w:trPr>
        <w:tc>
          <w:tcPr>
            <w:tcW w:w="553" w:type="dxa"/>
            <w:vMerge w:val="restart"/>
            <w:tcBorders>
              <w:top w:val="single" w:sz="4" w:space="0" w:color="auto"/>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工</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中</w:t>
            </w:r>
          </w:p>
        </w:tc>
        <w:tc>
          <w:tcPr>
            <w:tcW w:w="1591" w:type="dxa"/>
            <w:vMerge w:val="restart"/>
            <w:tcBorders>
              <w:top w:val="single" w:sz="4" w:space="0" w:color="auto"/>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拆除作業</w:t>
            </w:r>
          </w:p>
        </w:tc>
        <w:tc>
          <w:tcPr>
            <w:tcW w:w="1701" w:type="dxa"/>
            <w:vMerge w:val="restart"/>
            <w:tcBorders>
              <w:top w:val="nil"/>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標楷體" w:hint="eastAsia"/>
                <w:sz w:val="24"/>
                <w:szCs w:val="24"/>
              </w:rPr>
              <w:t>個人安全防護具</w:t>
            </w:r>
          </w:p>
        </w:tc>
        <w:tc>
          <w:tcPr>
            <w:tcW w:w="3402"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作業人員應戴有反光帶之安全帽，安全帽應符合CNS1336 工地用安全帽檢驗標準，並貼經濟部商品檢驗局之標籤或正字標籤</w:t>
            </w:r>
            <w:r w:rsidRPr="00767BBC">
              <w:rPr>
                <w:rFonts w:ascii="新細明體" w:eastAsia="新細明體" w:hAnsi="新細明體" w:cs="新細明體" w:hint="eastAsia"/>
                <w:snapToGrid/>
                <w:spacing w:val="0"/>
                <w:sz w:val="24"/>
                <w:szCs w:val="24"/>
              </w:rPr>
              <w:t>。</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nil"/>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38"/>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穿著顏色鮮明有反光帶之施工背心，以利辨識</w:t>
            </w:r>
            <w:r w:rsidRPr="00767BBC">
              <w:rPr>
                <w:rFonts w:ascii="標楷體" w:hAnsi="標楷體" w:cs="新細明體" w:hint="eastAsia"/>
                <w:snapToGrid/>
                <w:spacing w:val="0"/>
                <w:sz w:val="22"/>
                <w:szCs w:val="22"/>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38"/>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2"/>
                <w:szCs w:val="22"/>
              </w:rPr>
              <w:t>高空拆除作業應穿戴背負式安全帶。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80"/>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p>
        </w:tc>
        <w:tc>
          <w:tcPr>
            <w:tcW w:w="1701" w:type="dxa"/>
            <w:vMerge/>
            <w:tcBorders>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從事熔接作業者，應配戴防護眼鏡及防護手套。</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38"/>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hint="eastAsia"/>
                <w:sz w:val="24"/>
                <w:szCs w:val="24"/>
              </w:rPr>
              <w:t>作業安全</w:t>
            </w: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人員是否於安全交維管制區域內作業?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86"/>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標誌車輛是否足夠，並依契約進行施工預告及警示?</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363"/>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作業方式是否依據契約補充條款要求方式執行?</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87"/>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拆除高度超過1.5公尺，依規定設置安全之上下設備。</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260"/>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zCs w:val="24"/>
              </w:rPr>
              <w:t>作業有感電之虞，應請暫停供電或採絕緣保護。</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887"/>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zCs w:val="24"/>
              </w:rPr>
            </w:pPr>
            <w:r w:rsidRPr="00767BBC">
              <w:rPr>
                <w:rFonts w:ascii="標楷體" w:hAnsi="標楷體" w:cs="新細明體" w:hint="eastAsia"/>
                <w:snapToGrid/>
                <w:spacing w:val="0"/>
                <w:sz w:val="24"/>
                <w:szCs w:val="24"/>
              </w:rPr>
              <w:t>挖土機作業時迴轉半徑內設置管制區，禁止人員進入並派專人從事開挖機械之指揮工作。</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035"/>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使用高空作業車時，於工作台上應配掛安全帶，移動時工作台應降至最低，並有專人指揮監督。</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13"/>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施工機具</w:t>
            </w: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挖土機、高空工作車應裝設警示燈及蜂鳴器。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317"/>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hint="eastAsia"/>
                <w:sz w:val="22"/>
                <w:szCs w:val="22"/>
              </w:rPr>
              <w:t>3</w:t>
            </w:r>
            <w:r w:rsidRPr="00767BBC">
              <w:rPr>
                <w:rFonts w:hint="eastAsia"/>
                <w:sz w:val="22"/>
                <w:szCs w:val="22"/>
              </w:rPr>
              <w:t>噸以上</w:t>
            </w:r>
            <w:r w:rsidRPr="00767BBC">
              <w:rPr>
                <w:rFonts w:ascii="標楷體" w:hAnsi="標楷體" w:cs="新細明體" w:hint="eastAsia"/>
                <w:snapToGrid/>
                <w:spacing w:val="0"/>
                <w:sz w:val="24"/>
                <w:szCs w:val="24"/>
              </w:rPr>
              <w:t>起重機具作業是否有一機三證及採取防止吊掛物通過人員上方及人員進入吊掛物下方之設備或措施?</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839"/>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起重機具應有防過捲揚裝置，吊具鋼索不得有截斷、磨損、變形、扭結及裂紋產生。</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366"/>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吊鉤正常無損傷；末端結頭無異常，吊鉤防止吊物脫落之防滑舌片裝置正常。</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389"/>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使用乙炔切割作業，發生器應設置防止逆流或回火之安全裝置，並禁止人員進入作業半徑，熔接裝置之設置場所，應有適當之消防設備。</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892"/>
        </w:trPr>
        <w:tc>
          <w:tcPr>
            <w:tcW w:w="553" w:type="dxa"/>
            <w:vMerge/>
            <w:tcBorders>
              <w:left w:val="single" w:sz="8" w:space="0" w:color="auto"/>
              <w:bottom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bottom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701" w:type="dxa"/>
            <w:vMerge/>
            <w:tcBorders>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402"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對於高壓氣體之貯存，應依規定辦理：(1)</w:t>
            </w:r>
            <w:r w:rsidRPr="00767BBC">
              <w:rPr>
                <w:rFonts w:ascii="標楷體" w:hAnsi="標楷體" w:cs="標楷體" w:hint="eastAsia"/>
                <w:snapToGrid/>
                <w:spacing w:val="0"/>
                <w:sz w:val="24"/>
                <w:szCs w:val="24"/>
              </w:rPr>
              <w:t>貯存場所應有適當之警戒標示，禁止煙火接近(2)可燃</w:t>
            </w:r>
            <w:r w:rsidRPr="00767BBC">
              <w:rPr>
                <w:rFonts w:ascii="標楷體" w:hAnsi="標楷體" w:cs="新細明體" w:hint="eastAsia"/>
                <w:snapToGrid/>
                <w:spacing w:val="0"/>
                <w:sz w:val="24"/>
                <w:szCs w:val="24"/>
              </w:rPr>
              <w:t>性氣體與氧氣之鋼瓶應分</w:t>
            </w:r>
            <w:r w:rsidRPr="00767BBC">
              <w:rPr>
                <w:rFonts w:ascii="標楷體" w:hAnsi="標楷體" w:cs="新細明體" w:hint="eastAsia"/>
                <w:snapToGrid/>
                <w:spacing w:val="0"/>
                <w:sz w:val="24"/>
                <w:szCs w:val="24"/>
              </w:rPr>
              <w:lastRenderedPageBreak/>
              <w:t>開貯存(3)</w:t>
            </w:r>
            <w:r w:rsidRPr="00767BBC">
              <w:rPr>
                <w:rFonts w:ascii="標楷體" w:hAnsi="標楷體" w:cs="標楷體" w:hint="eastAsia"/>
                <w:snapToGrid/>
                <w:spacing w:val="0"/>
                <w:sz w:val="24"/>
                <w:szCs w:val="24"/>
              </w:rPr>
              <w:t>應安穩置放並加固定</w:t>
            </w:r>
            <w:r w:rsidRPr="00767BBC">
              <w:rPr>
                <w:rFonts w:ascii="標楷體" w:hAnsi="標楷體" w:cs="新細明體" w:hint="eastAsia"/>
                <w:snapToGrid/>
                <w:spacing w:val="0"/>
                <w:sz w:val="24"/>
                <w:szCs w:val="24"/>
              </w:rPr>
              <w:t>及裝妥護蓋。</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lastRenderedPageBreak/>
              <w:t>施工前</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每次施工期間1次</w:t>
            </w:r>
          </w:p>
        </w:tc>
        <w:tc>
          <w:tcPr>
            <w:tcW w:w="992"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SH-4-2</w:t>
            </w:r>
          </w:p>
        </w:tc>
        <w:tc>
          <w:tcPr>
            <w:tcW w:w="709" w:type="dxa"/>
            <w:tcBorders>
              <w:top w:val="single" w:sz="4" w:space="0" w:color="auto"/>
              <w:left w:val="nil"/>
              <w:bottom w:val="single" w:sz="8"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bl>
    <w:p w:rsidR="00B37FB9" w:rsidRPr="00767BBC" w:rsidRDefault="00B37FB9" w:rsidP="00B37FB9">
      <w:pPr>
        <w:rPr>
          <w:rFonts w:ascii="標楷體" w:hAnsi="標楷體"/>
          <w:sz w:val="28"/>
          <w:szCs w:val="28"/>
        </w:rPr>
        <w:sectPr w:rsidR="00B37FB9" w:rsidRPr="00767BBC" w:rsidSect="006D5EA7">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94" w:right="1418" w:bottom="567" w:left="1134" w:header="601" w:footer="403" w:gutter="0"/>
          <w:cols w:space="425"/>
          <w:docGrid w:linePitch="367" w:charSpace="843"/>
        </w:sectPr>
      </w:pPr>
    </w:p>
    <w:p w:rsidR="00B37FB9" w:rsidRPr="00767BBC" w:rsidRDefault="00C10CEA" w:rsidP="00B37FB9">
      <w:pPr>
        <w:autoSpaceDE/>
        <w:autoSpaceDN/>
        <w:snapToGrid/>
        <w:spacing w:afterLines="25" w:after="90" w:line="280" w:lineRule="exact"/>
        <w:jc w:val="center"/>
        <w:rPr>
          <w:rFonts w:ascii="標楷體" w:hAnsi="標楷體" w:cs="Arial"/>
          <w:snapToGrid/>
          <w:spacing w:val="0"/>
          <w:kern w:val="2"/>
          <w:sz w:val="28"/>
          <w:szCs w:val="28"/>
        </w:rPr>
      </w:pPr>
      <w:r w:rsidRPr="00767BBC">
        <w:rPr>
          <w:noProof/>
        </w:rPr>
        <w:lastRenderedPageBreak/>
        <mc:AlternateContent>
          <mc:Choice Requires="wps">
            <w:drawing>
              <wp:anchor distT="0" distB="0" distL="114300" distR="114300" simplePos="0" relativeHeight="252453888" behindDoc="0" locked="0" layoutInCell="1" allowOverlap="1">
                <wp:simplePos x="0" y="0"/>
                <wp:positionH relativeFrom="column">
                  <wp:posOffset>4564380</wp:posOffset>
                </wp:positionH>
                <wp:positionV relativeFrom="paragraph">
                  <wp:posOffset>-629920</wp:posOffset>
                </wp:positionV>
                <wp:extent cx="1631315" cy="349885"/>
                <wp:effectExtent l="0" t="0" r="6985" b="0"/>
                <wp:wrapNone/>
                <wp:docPr id="2816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349885"/>
                        </a:xfrm>
                        <a:prstGeom prst="rect">
                          <a:avLst/>
                        </a:prstGeom>
                        <a:solidFill>
                          <a:srgbClr val="FFFFFF"/>
                        </a:solidFill>
                        <a:ln w="9525">
                          <a:solidFill>
                            <a:srgbClr val="000000"/>
                          </a:solidFill>
                          <a:miter lim="800000"/>
                          <a:headEnd/>
                          <a:tailEnd/>
                        </a:ln>
                      </wps:spPr>
                      <wps:txbx>
                        <w:txbxContent>
                          <w:p w:rsidR="009A5B3F" w:rsidRPr="00810FF4" w:rsidRDefault="009A5B3F" w:rsidP="00B37FB9">
                            <w:pPr>
                              <w:rPr>
                                <w:color w:val="C00000"/>
                              </w:rPr>
                            </w:pPr>
                            <w:r w:rsidRPr="00810FF4">
                              <w:rPr>
                                <w:rFonts w:hint="eastAsia"/>
                                <w:color w:val="C00000"/>
                              </w:rPr>
                              <w:t>表單編號</w:t>
                            </w:r>
                            <w:r w:rsidRPr="00810FF4">
                              <w:rPr>
                                <w:rFonts w:hint="eastAsia"/>
                                <w:color w:val="C00000"/>
                              </w:rPr>
                              <w:t>:S</w:t>
                            </w:r>
                            <w:r>
                              <w:rPr>
                                <w:color w:val="C00000"/>
                              </w:rPr>
                              <w:t>H</w:t>
                            </w:r>
                            <w:r w:rsidRPr="00810FF4">
                              <w:rPr>
                                <w:rFonts w:hint="eastAsia"/>
                                <w:color w:val="C00000"/>
                              </w:rPr>
                              <w:t xml:space="preserve">-4-2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7" type="#_x0000_t202" style="position:absolute;left:0;text-align:left;margin-left:359.4pt;margin-top:-49.6pt;width:128.45pt;height:27.5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b8RwIAAGAEAAAOAAAAZHJzL2Uyb0RvYy54bWysVF1u2zAMfh+wOwh6Xxznb4kRp+jSZRjQ&#10;/QDdDqDIcixMFjVJiZ1doMAO0D3vADvADtSeY5ScptnfyzA9CKRJfSQ/kp6ftbUiO2GdBJ3TtNen&#10;RGgOhdSbnL5/t3oypcR5pgumQIuc7oWjZ4vHj+aNycQAKlCFsARBtMsak9PKe5MlieOVqJnrgREa&#10;jSXYmnlU7SYpLGsQvVbJoN+fJA3Ywljgwjn8etEZ6SLil6Xg/k1ZOuGJyinm5uNt470Od7KYs2xj&#10;makkP6TB/iGLmkmNQY9QF8wzsrXyN6hacgsOSt/jUCdQlpKLWANWk/Z/qeaqYkbEWpAcZ440uf8H&#10;y1/v3loii5wOpulkRIlmNbbp7ub69tuXu5vvt18/k0FgqTEuQ+crg+6+fQYtdjtW7Mwl8A+OaFhW&#10;TG/EubXQVIIVmGUaXiYnTzscF0DWzSsoMBTbeohAbWnrQCGSQhAdu7U/dki0nvAQcjJMh+mYEo62&#10;4Wg2nY5jCJbdvzbW+RcCahKEnFqcgIjOdpfOh2xYdu8SgjlQslhJpaJiN+ulsmTHcFpW8RzQf3JT&#10;mjQ5nY0H446Av0L04/kTRC09jr2SdU6nRyeWBdqe6yIOpWdSdTKmrPSBx0BdR6Jv121s3DCyHEhe&#10;Q7FHZi10Y45riUIF9hMlDY54Tt3HLbOCEvVSY3dm6WgUdiIqo/HTASr21LI+tTDNESqnnpJOXPpu&#10;j7bGyk2Fkbp50HCOHS1lJPshq0P+OMaxB4eVC3tyqkevhx/D4gcAAAD//wMAUEsDBBQABgAIAAAA&#10;IQBNUKYz4QAAAAsBAAAPAAAAZHJzL2Rvd25yZXYueG1sTI9LT8MwEITvSPwHa5G4oNZJCc2DOBVC&#10;AtEbFARXN94mEX4E203Dv2c5wXFnRzPf1JvZaDahD4OzAtJlAgxt69RgOwFvrw+LAliI0iqpnUUB&#10;3xhg05yf1bJS7mRfcNrFjlGIDZUU0Mc4VpyHtkcjw9KNaOl3cN7ISKfvuPLyROFG81WSrLmRg6WG&#10;Xo5432P7uTsaAUX2NH2E7fXze7s+6DJe5dPjlxfi8mK+uwUWcY5/ZvjFJ3RoiGnvjlYFpgXkaUHo&#10;UcCiLFfAyFHmNzmwPSlZlgJvav5/Q/MDAAD//wMAUEsBAi0AFAAGAAgAAAAhALaDOJL+AAAA4QEA&#10;ABMAAAAAAAAAAAAAAAAAAAAAAFtDb250ZW50X1R5cGVzXS54bWxQSwECLQAUAAYACAAAACEAOP0h&#10;/9YAAACUAQAACwAAAAAAAAAAAAAAAAAvAQAAX3JlbHMvLnJlbHNQSwECLQAUAAYACAAAACEAcRvm&#10;/EcCAABgBAAADgAAAAAAAAAAAAAAAAAuAgAAZHJzL2Uyb0RvYy54bWxQSwECLQAUAAYACAAAACEA&#10;TVCmM+EAAAALAQAADwAAAAAAAAAAAAAAAAChBAAAZHJzL2Rvd25yZXYueG1sUEsFBgAAAAAEAAQA&#10;8wAAAK8FAAAAAA==&#10;">
                <v:textbox>
                  <w:txbxContent>
                    <w:p w:rsidR="009A5B3F" w:rsidRPr="00810FF4" w:rsidRDefault="009A5B3F" w:rsidP="00B37FB9">
                      <w:pPr>
                        <w:rPr>
                          <w:color w:val="C00000"/>
                        </w:rPr>
                      </w:pPr>
                      <w:r w:rsidRPr="00810FF4">
                        <w:rPr>
                          <w:rFonts w:hint="eastAsia"/>
                          <w:color w:val="C00000"/>
                        </w:rPr>
                        <w:t>表單編號</w:t>
                      </w:r>
                      <w:r w:rsidRPr="00810FF4">
                        <w:rPr>
                          <w:rFonts w:hint="eastAsia"/>
                          <w:color w:val="C00000"/>
                        </w:rPr>
                        <w:t>:S</w:t>
                      </w:r>
                      <w:r>
                        <w:rPr>
                          <w:color w:val="C00000"/>
                        </w:rPr>
                        <w:t>H</w:t>
                      </w:r>
                      <w:r w:rsidRPr="00810FF4">
                        <w:rPr>
                          <w:rFonts w:hint="eastAsia"/>
                          <w:color w:val="C00000"/>
                        </w:rPr>
                        <w:t xml:space="preserve">-4-2    </w:t>
                      </w:r>
                    </w:p>
                  </w:txbxContent>
                </v:textbox>
              </v:shape>
            </w:pict>
          </mc:Fallback>
        </mc:AlternateContent>
      </w:r>
      <w:r w:rsidR="00B37FB9" w:rsidRPr="00767BBC">
        <w:rPr>
          <w:rFonts w:ascii="標楷體" w:hAnsi="標楷體" w:cs="新細明體" w:hint="eastAsia"/>
          <w:snapToGrid/>
          <w:spacing w:val="0"/>
          <w:sz w:val="28"/>
          <w:szCs w:val="28"/>
        </w:rPr>
        <w:t>表SH-4-2 違章廣告物拆除</w:t>
      </w:r>
      <w:r w:rsidR="00B37FB9" w:rsidRPr="00767BBC">
        <w:rPr>
          <w:rFonts w:ascii="標楷體" w:hAnsi="標楷體" w:hint="eastAsia"/>
          <w:sz w:val="28"/>
          <w:szCs w:val="28"/>
        </w:rPr>
        <w:t>工作安全衛生</w:t>
      </w:r>
      <w:r w:rsidR="00B37FB9" w:rsidRPr="00767BBC">
        <w:rPr>
          <w:rFonts w:ascii="標楷體" w:hAnsi="標楷體" w:cs="新細明體" w:hint="eastAsia"/>
          <w:snapToGrid/>
          <w:spacing w:val="0"/>
          <w:sz w:val="28"/>
          <w:szCs w:val="28"/>
        </w:rPr>
        <w:t>抽查</w:t>
      </w:r>
      <w:r w:rsidR="00B37FB9" w:rsidRPr="00767BBC">
        <w:rPr>
          <w:rFonts w:ascii="標楷體" w:hAnsi="標楷體" w:cs="Arial" w:hint="eastAsia"/>
          <w:snapToGrid/>
          <w:spacing w:val="0"/>
          <w:kern w:val="2"/>
          <w:sz w:val="28"/>
          <w:szCs w:val="28"/>
        </w:rPr>
        <w:t xml:space="preserve">紀錄表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50"/>
        <w:gridCol w:w="90"/>
        <w:gridCol w:w="448"/>
        <w:gridCol w:w="622"/>
        <w:gridCol w:w="1207"/>
        <w:gridCol w:w="3417"/>
        <w:gridCol w:w="1559"/>
        <w:gridCol w:w="837"/>
        <w:gridCol w:w="999"/>
      </w:tblGrid>
      <w:tr w:rsidR="00767BBC" w:rsidRPr="00767BBC" w:rsidTr="009A5B3F">
        <w:trPr>
          <w:cantSplit/>
          <w:trHeight w:val="412"/>
          <w:jc w:val="center"/>
        </w:trPr>
        <w:tc>
          <w:tcPr>
            <w:tcW w:w="1610" w:type="dxa"/>
            <w:gridSpan w:val="4"/>
            <w:tcBorders>
              <w:top w:val="single" w:sz="12" w:space="0" w:color="auto"/>
              <w:left w:val="single" w:sz="12" w:space="0" w:color="auto"/>
              <w:bottom w:val="single" w:sz="6" w:space="0" w:color="auto"/>
              <w:right w:val="single" w:sz="6" w:space="0" w:color="auto"/>
            </w:tcBorders>
            <w:noWrap/>
            <w:vAlign w:val="center"/>
          </w:tcPr>
          <w:p w:rsidR="00B37FB9" w:rsidRPr="00767BBC" w:rsidRDefault="00B37FB9" w:rsidP="009A5B3F">
            <w:pPr>
              <w:autoSpaceDE/>
              <w:autoSpaceDN/>
              <w:snapToGrid/>
              <w:spacing w:line="280" w:lineRule="exact"/>
              <w:jc w:val="center"/>
              <w:rPr>
                <w:rFonts w:ascii="標楷體" w:hAnsi="標楷體" w:cs="Arial"/>
                <w:snapToGrid/>
                <w:spacing w:val="0"/>
                <w:kern w:val="2"/>
                <w:sz w:val="24"/>
                <w:szCs w:val="24"/>
              </w:rPr>
            </w:pPr>
            <w:r w:rsidRPr="00767BBC">
              <w:rPr>
                <w:rFonts w:ascii="標楷體" w:hAnsi="標楷體" w:cs="Arial"/>
                <w:snapToGrid/>
                <w:spacing w:val="0"/>
                <w:kern w:val="2"/>
                <w:sz w:val="24"/>
                <w:szCs w:val="24"/>
              </w:rPr>
              <w:t>工程名稱</w:t>
            </w:r>
          </w:p>
        </w:tc>
        <w:tc>
          <w:tcPr>
            <w:tcW w:w="8019" w:type="dxa"/>
            <w:gridSpan w:val="5"/>
            <w:tcBorders>
              <w:top w:val="single" w:sz="12" w:space="0" w:color="auto"/>
              <w:left w:val="single" w:sz="6" w:space="0" w:color="auto"/>
              <w:bottom w:val="single" w:sz="6" w:space="0" w:color="auto"/>
              <w:right w:val="single" w:sz="12" w:space="0" w:color="auto"/>
            </w:tcBorders>
            <w:noWrap/>
            <w:vAlign w:val="center"/>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4"/>
              </w:rPr>
            </w:pPr>
          </w:p>
        </w:tc>
      </w:tr>
      <w:tr w:rsidR="00767BBC" w:rsidRPr="00767BBC" w:rsidTr="009A5B3F">
        <w:trPr>
          <w:cantSplit/>
          <w:trHeight w:val="415"/>
          <w:jc w:val="center"/>
        </w:trPr>
        <w:tc>
          <w:tcPr>
            <w:tcW w:w="1610" w:type="dxa"/>
            <w:gridSpan w:val="4"/>
            <w:tcBorders>
              <w:top w:val="single" w:sz="6" w:space="0" w:color="auto"/>
              <w:left w:val="single" w:sz="12" w:space="0" w:color="auto"/>
              <w:bottom w:val="single" w:sz="6" w:space="0" w:color="auto"/>
              <w:right w:val="single" w:sz="6" w:space="0" w:color="auto"/>
            </w:tcBorders>
            <w:noWrap/>
            <w:vAlign w:val="center"/>
          </w:tcPr>
          <w:p w:rsidR="00B37FB9" w:rsidRPr="00767BBC" w:rsidRDefault="00B37FB9" w:rsidP="009A5B3F">
            <w:pPr>
              <w:autoSpaceDE/>
              <w:autoSpaceDN/>
              <w:snapToGrid/>
              <w:spacing w:line="280" w:lineRule="exact"/>
              <w:jc w:val="center"/>
              <w:rPr>
                <w:rFonts w:ascii="標楷體" w:hAnsi="標楷體" w:cs="Arial"/>
                <w:snapToGrid/>
                <w:spacing w:val="0"/>
                <w:kern w:val="2"/>
                <w:sz w:val="24"/>
                <w:szCs w:val="24"/>
              </w:rPr>
            </w:pPr>
            <w:r w:rsidRPr="00767BBC">
              <w:rPr>
                <w:rFonts w:ascii="標楷體" w:hAnsi="標楷體" w:cs="Arial" w:hint="eastAsia"/>
                <w:snapToGrid/>
                <w:spacing w:val="0"/>
                <w:kern w:val="2"/>
                <w:sz w:val="24"/>
                <w:szCs w:val="24"/>
              </w:rPr>
              <w:t>分項工程名稱</w:t>
            </w:r>
          </w:p>
        </w:tc>
        <w:tc>
          <w:tcPr>
            <w:tcW w:w="8019" w:type="dxa"/>
            <w:gridSpan w:val="5"/>
            <w:tcBorders>
              <w:top w:val="single" w:sz="6" w:space="0" w:color="auto"/>
              <w:left w:val="single" w:sz="6" w:space="0" w:color="auto"/>
              <w:bottom w:val="single" w:sz="6" w:space="0" w:color="auto"/>
              <w:right w:val="single" w:sz="12" w:space="0" w:color="auto"/>
            </w:tcBorders>
            <w:noWrap/>
            <w:vAlign w:val="center"/>
          </w:tcPr>
          <w:p w:rsidR="00B37FB9" w:rsidRPr="00767BBC" w:rsidRDefault="00B37FB9" w:rsidP="009A5B3F">
            <w:pPr>
              <w:autoSpaceDE/>
              <w:autoSpaceDN/>
              <w:snapToGrid/>
              <w:spacing w:line="280" w:lineRule="exact"/>
              <w:ind w:firstLineChars="100" w:firstLine="240"/>
              <w:jc w:val="left"/>
              <w:rPr>
                <w:rFonts w:ascii="標楷體" w:hAnsi="標楷體" w:cs="Arial"/>
                <w:snapToGrid/>
                <w:spacing w:val="0"/>
                <w:kern w:val="2"/>
                <w:sz w:val="24"/>
                <w:szCs w:val="24"/>
              </w:rPr>
            </w:pP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spacing w:line="400" w:lineRule="exact"/>
              <w:jc w:val="center"/>
              <w:rPr>
                <w:rFonts w:ascii="標楷體" w:hAnsi="標楷體"/>
                <w:sz w:val="24"/>
                <w:szCs w:val="24"/>
              </w:rPr>
            </w:pPr>
            <w:r w:rsidRPr="00767BBC">
              <w:rPr>
                <w:rFonts w:ascii="標楷體" w:hAnsi="標楷體" w:cs="Arial" w:hint="eastAsia"/>
                <w:snapToGrid/>
                <w:spacing w:val="0"/>
                <w:kern w:val="2"/>
                <w:sz w:val="24"/>
                <w:szCs w:val="24"/>
              </w:rPr>
              <w:t>抽查位置</w:t>
            </w:r>
          </w:p>
        </w:tc>
        <w:tc>
          <w:tcPr>
            <w:tcW w:w="4624" w:type="dxa"/>
            <w:gridSpan w:val="2"/>
            <w:tcBorders>
              <w:right w:val="single" w:sz="4" w:space="0" w:color="auto"/>
            </w:tcBorders>
            <w:noWrap/>
            <w:vAlign w:val="center"/>
          </w:tcPr>
          <w:p w:rsidR="00B37FB9" w:rsidRPr="00767BBC" w:rsidRDefault="00B37FB9" w:rsidP="009A5B3F">
            <w:pPr>
              <w:autoSpaceDE/>
              <w:autoSpaceDN/>
              <w:snapToGrid/>
              <w:spacing w:line="400" w:lineRule="exact"/>
              <w:rPr>
                <w:rFonts w:ascii="標楷體" w:hAnsi="標楷體" w:cs="Arial"/>
                <w:snapToGrid/>
                <w:spacing w:val="0"/>
                <w:kern w:val="2"/>
                <w:sz w:val="24"/>
                <w:szCs w:val="24"/>
              </w:rPr>
            </w:pPr>
          </w:p>
        </w:tc>
        <w:tc>
          <w:tcPr>
            <w:tcW w:w="1559" w:type="dxa"/>
            <w:tcBorders>
              <w:left w:val="single" w:sz="4" w:space="0" w:color="auto"/>
              <w:right w:val="single" w:sz="4" w:space="0" w:color="auto"/>
            </w:tcBorders>
            <w:vAlign w:val="center"/>
          </w:tcPr>
          <w:p w:rsidR="00B37FB9" w:rsidRPr="00767BBC" w:rsidRDefault="000E1829" w:rsidP="009A5B3F">
            <w:pPr>
              <w:autoSpaceDE/>
              <w:autoSpaceDN/>
              <w:snapToGrid/>
              <w:spacing w:line="400" w:lineRule="exact"/>
              <w:jc w:val="center"/>
              <w:rPr>
                <w:rFonts w:ascii="標楷體" w:hAnsi="標楷體" w:cs="Arial"/>
                <w:snapToGrid/>
                <w:spacing w:val="0"/>
                <w:kern w:val="2"/>
                <w:sz w:val="24"/>
                <w:szCs w:val="24"/>
              </w:rPr>
            </w:pPr>
            <w:r w:rsidRPr="00767BBC">
              <w:rPr>
                <w:rFonts w:ascii="標楷體" w:hAnsi="標楷體" w:cs="Arial"/>
                <w:snapToGrid/>
                <w:spacing w:val="0"/>
                <w:kern w:val="2"/>
                <w:sz w:val="24"/>
                <w:szCs w:val="24"/>
              </w:rPr>
              <w:t>抽查日期</w:t>
            </w:r>
          </w:p>
        </w:tc>
        <w:tc>
          <w:tcPr>
            <w:tcW w:w="1836" w:type="dxa"/>
            <w:gridSpan w:val="2"/>
            <w:tcBorders>
              <w:left w:val="single" w:sz="4" w:space="0" w:color="auto"/>
            </w:tcBorders>
            <w:vAlign w:val="center"/>
          </w:tcPr>
          <w:p w:rsidR="00B37FB9" w:rsidRPr="00767BBC" w:rsidRDefault="00B37FB9" w:rsidP="009A5B3F">
            <w:pPr>
              <w:autoSpaceDE/>
              <w:autoSpaceDN/>
              <w:snapToGrid/>
              <w:spacing w:line="400" w:lineRule="exact"/>
              <w:ind w:firstLineChars="100" w:firstLine="248"/>
              <w:jc w:val="center"/>
              <w:rPr>
                <w:rFonts w:ascii="標楷體" w:hAnsi="標楷體" w:cs="Arial"/>
                <w:snapToGrid/>
                <w:spacing w:val="0"/>
                <w:kern w:val="2"/>
                <w:sz w:val="24"/>
                <w:szCs w:val="24"/>
              </w:rPr>
            </w:pPr>
            <w:r w:rsidRPr="00767BBC">
              <w:rPr>
                <w:rFonts w:ascii="標楷體" w:hAnsi="標楷體" w:hint="eastAsia"/>
                <w:sz w:val="24"/>
                <w:szCs w:val="24"/>
              </w:rPr>
              <w:t>年  月  日</w:t>
            </w: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spacing w:line="400" w:lineRule="exact"/>
              <w:jc w:val="center"/>
              <w:rPr>
                <w:rFonts w:ascii="標楷體" w:hAnsi="標楷體"/>
                <w:sz w:val="24"/>
                <w:szCs w:val="24"/>
              </w:rPr>
            </w:pPr>
            <w:r w:rsidRPr="00767BBC">
              <w:rPr>
                <w:rFonts w:ascii="標楷體" w:hAnsi="標楷體" w:hint="eastAsia"/>
                <w:sz w:val="24"/>
                <w:szCs w:val="24"/>
              </w:rPr>
              <w:t>抽查時機</w:t>
            </w:r>
          </w:p>
        </w:tc>
        <w:tc>
          <w:tcPr>
            <w:tcW w:w="8019" w:type="dxa"/>
            <w:gridSpan w:val="5"/>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4"/>
              </w:rPr>
            </w:pPr>
            <w:r w:rsidRPr="00767BBC">
              <w:rPr>
                <w:rFonts w:ascii="標楷體" w:hAnsi="標楷體" w:hint="eastAsia"/>
                <w:sz w:val="24"/>
                <w:szCs w:val="24"/>
              </w:rPr>
              <w:t>※安全衛生查驗點</w:t>
            </w: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jc w:val="center"/>
              <w:rPr>
                <w:rFonts w:ascii="標楷體" w:hAnsi="標楷體"/>
                <w:sz w:val="24"/>
                <w:szCs w:val="24"/>
              </w:rPr>
            </w:pPr>
            <w:r w:rsidRPr="00767BBC">
              <w:rPr>
                <w:rFonts w:ascii="標楷體" w:hAnsi="標楷體" w:hint="eastAsia"/>
                <w:sz w:val="24"/>
                <w:szCs w:val="24"/>
              </w:rPr>
              <w:t>抽查結果</w:t>
            </w:r>
          </w:p>
        </w:tc>
        <w:tc>
          <w:tcPr>
            <w:tcW w:w="8019" w:type="dxa"/>
            <w:gridSpan w:val="5"/>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4"/>
              </w:rPr>
            </w:pPr>
            <w:r w:rsidRPr="00767BBC">
              <w:rPr>
                <w:rFonts w:ascii="標楷體" w:hAnsi="標楷體" w:hint="eastAsia"/>
                <w:sz w:val="24"/>
                <w:szCs w:val="24"/>
              </w:rPr>
              <w:t>○檢查合格　　　　　　╳有缺失需改正　　　／無此檢查項目</w:t>
            </w:r>
          </w:p>
        </w:tc>
      </w:tr>
      <w:tr w:rsidR="00767BBC" w:rsidRPr="00767BBC" w:rsidTr="009A5B3F">
        <w:trPr>
          <w:cantSplit/>
          <w:trHeight w:val="586"/>
          <w:jc w:val="center"/>
        </w:trPr>
        <w:tc>
          <w:tcPr>
            <w:tcW w:w="2817" w:type="dxa"/>
            <w:gridSpan w:val="5"/>
            <w:noWrap/>
            <w:vAlign w:val="center"/>
          </w:tcPr>
          <w:p w:rsidR="00B37FB9" w:rsidRPr="00767BBC" w:rsidRDefault="00B37FB9" w:rsidP="009A5B3F">
            <w:pPr>
              <w:autoSpaceDE/>
              <w:autoSpaceDN/>
              <w:spacing w:line="280" w:lineRule="exact"/>
              <w:jc w:val="center"/>
              <w:rPr>
                <w:rFonts w:ascii="標楷體" w:hAnsi="標楷體" w:cs="Arial"/>
                <w:snapToGrid/>
                <w:spacing w:val="0"/>
                <w:kern w:val="2"/>
                <w:sz w:val="24"/>
                <w:szCs w:val="22"/>
              </w:rPr>
            </w:pPr>
            <w:r w:rsidRPr="00767BBC">
              <w:rPr>
                <w:rFonts w:ascii="標楷體" w:hAnsi="標楷體" w:cs="Arial"/>
                <w:snapToGrid/>
                <w:spacing w:val="0"/>
                <w:kern w:val="2"/>
                <w:sz w:val="24"/>
                <w:szCs w:val="22"/>
              </w:rPr>
              <w:t>檢</w:t>
            </w:r>
            <w:r w:rsidRPr="00767BBC">
              <w:rPr>
                <w:rFonts w:ascii="標楷體" w:hAnsi="標楷體" w:cs="Arial" w:hint="eastAsia"/>
                <w:snapToGrid/>
                <w:spacing w:val="0"/>
                <w:kern w:val="2"/>
                <w:sz w:val="24"/>
                <w:szCs w:val="22"/>
              </w:rPr>
              <w:t>查項目</w:t>
            </w:r>
          </w:p>
        </w:tc>
        <w:tc>
          <w:tcPr>
            <w:tcW w:w="3417" w:type="dxa"/>
            <w:noWrap/>
            <w:vAlign w:val="center"/>
          </w:tcPr>
          <w:p w:rsidR="00B37FB9" w:rsidRPr="00767BBC" w:rsidRDefault="00B37FB9" w:rsidP="009A5B3F">
            <w:pPr>
              <w:adjustRightInd w:val="0"/>
              <w:jc w:val="center"/>
              <w:rPr>
                <w:rFonts w:ascii="標楷體" w:hAnsi="標楷體"/>
                <w:sz w:val="22"/>
                <w:szCs w:val="22"/>
              </w:rPr>
            </w:pPr>
            <w:r w:rsidRPr="00767BBC">
              <w:rPr>
                <w:rFonts w:ascii="標楷體" w:hAnsi="標楷體" w:hint="eastAsia"/>
                <w:sz w:val="22"/>
                <w:szCs w:val="22"/>
              </w:rPr>
              <w:t>抽查標準（定量定性）</w:t>
            </w:r>
          </w:p>
        </w:tc>
        <w:tc>
          <w:tcPr>
            <w:tcW w:w="2396" w:type="dxa"/>
            <w:gridSpan w:val="2"/>
            <w:tcBorders>
              <w:right w:val="single" w:sz="4" w:space="0" w:color="auto"/>
            </w:tcBorders>
            <w:noWrap/>
            <w:vAlign w:val="center"/>
          </w:tcPr>
          <w:p w:rsidR="00B37FB9" w:rsidRPr="00767BBC" w:rsidRDefault="00B37FB9" w:rsidP="009A5B3F">
            <w:pPr>
              <w:adjustRightInd w:val="0"/>
              <w:spacing w:line="240" w:lineRule="exact"/>
              <w:jc w:val="center"/>
              <w:rPr>
                <w:rFonts w:ascii="標楷體" w:hAnsi="標楷體"/>
                <w:sz w:val="22"/>
                <w:szCs w:val="22"/>
              </w:rPr>
            </w:pPr>
            <w:r w:rsidRPr="00767BBC">
              <w:rPr>
                <w:rFonts w:ascii="標楷體" w:hAnsi="標楷體" w:hint="eastAsia"/>
                <w:sz w:val="22"/>
                <w:szCs w:val="22"/>
              </w:rPr>
              <w:t>實際抽查情形</w:t>
            </w:r>
          </w:p>
          <w:p w:rsidR="00B37FB9" w:rsidRPr="00767BBC" w:rsidRDefault="00B37FB9" w:rsidP="009A5B3F">
            <w:pPr>
              <w:adjustRightInd w:val="0"/>
              <w:spacing w:line="240" w:lineRule="exact"/>
              <w:jc w:val="center"/>
              <w:rPr>
                <w:rFonts w:ascii="標楷體" w:hAnsi="標楷體"/>
                <w:sz w:val="22"/>
                <w:szCs w:val="22"/>
              </w:rPr>
            </w:pPr>
            <w:r w:rsidRPr="00767BBC">
              <w:rPr>
                <w:rFonts w:ascii="標楷體" w:hAnsi="標楷體" w:hint="eastAsia"/>
                <w:sz w:val="22"/>
                <w:szCs w:val="22"/>
              </w:rPr>
              <w:t>（敘述抽查值）</w:t>
            </w:r>
          </w:p>
        </w:tc>
        <w:tc>
          <w:tcPr>
            <w:tcW w:w="999" w:type="dxa"/>
            <w:tcBorders>
              <w:left w:val="single" w:sz="4" w:space="0" w:color="auto"/>
            </w:tcBorders>
            <w:vAlign w:val="center"/>
          </w:tcPr>
          <w:p w:rsidR="00B37FB9" w:rsidRPr="00767BBC" w:rsidRDefault="00B37FB9" w:rsidP="009A5B3F">
            <w:pPr>
              <w:autoSpaceDE/>
              <w:autoSpaceDN/>
              <w:spacing w:line="280" w:lineRule="exact"/>
              <w:jc w:val="center"/>
              <w:rPr>
                <w:rFonts w:ascii="標楷體" w:hAnsi="標楷體" w:cs="Arial"/>
                <w:snapToGrid/>
                <w:spacing w:val="0"/>
                <w:kern w:val="2"/>
                <w:sz w:val="22"/>
                <w:szCs w:val="24"/>
              </w:rPr>
            </w:pPr>
            <w:r w:rsidRPr="00767BBC">
              <w:rPr>
                <w:rFonts w:ascii="標楷體" w:hAnsi="標楷體" w:cs="Arial" w:hint="eastAsia"/>
                <w:snapToGrid/>
                <w:spacing w:val="0"/>
                <w:kern w:val="2"/>
                <w:sz w:val="22"/>
                <w:szCs w:val="24"/>
              </w:rPr>
              <w:t>抽</w:t>
            </w:r>
            <w:r w:rsidRPr="00767BBC">
              <w:rPr>
                <w:rFonts w:ascii="標楷體" w:hAnsi="標楷體" w:cs="Arial"/>
                <w:snapToGrid/>
                <w:spacing w:val="0"/>
                <w:kern w:val="2"/>
                <w:sz w:val="22"/>
                <w:szCs w:val="24"/>
              </w:rPr>
              <w:t>查結果</w:t>
            </w:r>
          </w:p>
        </w:tc>
      </w:tr>
      <w:tr w:rsidR="00767BBC" w:rsidRPr="00767BBC" w:rsidTr="009A5B3F">
        <w:trPr>
          <w:cantSplit/>
          <w:trHeight w:val="482"/>
          <w:jc w:val="center"/>
        </w:trPr>
        <w:tc>
          <w:tcPr>
            <w:tcW w:w="540" w:type="dxa"/>
            <w:gridSpan w:val="2"/>
            <w:vMerge w:val="restart"/>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施工前</w:t>
            </w:r>
          </w:p>
        </w:tc>
        <w:tc>
          <w:tcPr>
            <w:tcW w:w="448" w:type="dxa"/>
            <w:vMerge w:val="restart"/>
            <w:tcBorders>
              <w:left w:val="single" w:sz="4" w:space="0" w:color="auto"/>
            </w:tcBorders>
            <w:textDirection w:val="tbRlV"/>
            <w:vAlign w:val="center"/>
          </w:tcPr>
          <w:p w:rsidR="00B37FB9" w:rsidRPr="00767BBC" w:rsidRDefault="00B37FB9" w:rsidP="009A5B3F">
            <w:pPr>
              <w:spacing w:line="280" w:lineRule="exact"/>
              <w:ind w:left="113"/>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施工前準備工作</w:t>
            </w: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勞工保險</w:t>
            </w:r>
          </w:p>
        </w:tc>
        <w:tc>
          <w:tcPr>
            <w:tcW w:w="3417" w:type="dxa"/>
            <w:tcBorders>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現場人員是否依規定辦理勞工保險?</w:t>
            </w:r>
          </w:p>
        </w:tc>
        <w:tc>
          <w:tcPr>
            <w:tcW w:w="2396" w:type="dxa"/>
            <w:gridSpan w:val="2"/>
            <w:tcBorders>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63"/>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教育訓練</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上工前是否已接受6小時安全衛生教育訓練?</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847"/>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危害因素告知</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各項施工中可能危害因素是否已告知所有在場從事作業人員，並簽名確認</w:t>
            </w:r>
            <w:r w:rsidRPr="00767BBC">
              <w:rPr>
                <w:rFonts w:ascii="標楷體" w:hAnsi="標楷體" w:cs="新細明體" w:hint="eastAsia"/>
                <w:snapToGrid/>
                <w:spacing w:val="0"/>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949"/>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val="restart"/>
            <w:tcBorders>
              <w:top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標誌車</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黃色車身(一般道路2500cc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1%以上，快速道路3500cc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1%以上)，車輛後方塗繪橙白相間山形斜紋及側邊黃色反光識別標識。</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50"/>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具備前後行車紀錄器。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13"/>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看板頂黃色排式警示燈。</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64"/>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車尾兩側黃色閃爍式閃光燈號4個。</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981"/>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可升降式移動式資訊可變標誌面板(CMS)或預告警示箭頭標誌標誌面板，看板升高下緣小型車應達1.8米以上，大型車應達2.45米以上。</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38"/>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後置標準型施3標誌及兩支紅布旗。</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63"/>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tcBorders>
              <w:bottom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工作車不得合併標誌車使用。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1061"/>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val="restart"/>
            <w:tcBorders>
              <w:top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交通維持設施</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是否依交通維持計畫設置交通指揮、引導人員，並配置指揮紅旗(旗面60*60cm，旗桿長80cm以上，夜間則改用「閃爍型紅色電指揮棒」)?</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88"/>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是否依交通維持計畫設置適當標誌車、交通錐、連桿及活動拒馬?</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25"/>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交通維持設施前漸變段長度是否足夠?</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04"/>
          <w:jc w:val="center"/>
        </w:trPr>
        <w:tc>
          <w:tcPr>
            <w:tcW w:w="540"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448"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每日自主作業檢查完畢應拍照存證(含日期)</w:t>
            </w:r>
            <w:r w:rsidRPr="00767BBC">
              <w:rPr>
                <w:rFonts w:ascii="新細明體" w:eastAsia="新細明體" w:hAnsi="新細明體" w:cs="新細明體" w:hint="eastAsia"/>
                <w:snapToGrid/>
                <w:spacing w:val="0"/>
                <w:sz w:val="24"/>
                <w:szCs w:val="24"/>
              </w:rPr>
              <w:t xml:space="preserve"> 。</w:t>
            </w:r>
          </w:p>
        </w:tc>
        <w:tc>
          <w:tcPr>
            <w:tcW w:w="2396" w:type="dxa"/>
            <w:gridSpan w:val="2"/>
            <w:tcBorders>
              <w:top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1239"/>
          <w:jc w:val="center"/>
        </w:trPr>
        <w:tc>
          <w:tcPr>
            <w:tcW w:w="450" w:type="dxa"/>
            <w:vMerge w:val="restart"/>
            <w:tcBorders>
              <w:top w:val="single" w:sz="4" w:space="0" w:color="auto"/>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r w:rsidRPr="00767BBC">
              <w:rPr>
                <w:rFonts w:ascii="標楷體" w:hAnsi="標楷體" w:cs="Arial"/>
                <w:snapToGrid/>
                <w:spacing w:val="0"/>
                <w:kern w:val="2"/>
                <w:sz w:val="24"/>
                <w:szCs w:val="22"/>
              </w:rPr>
              <w:t>施工</w:t>
            </w:r>
            <w:r w:rsidRPr="00767BBC">
              <w:rPr>
                <w:rFonts w:ascii="標楷體" w:hAnsi="標楷體" w:cs="Arial" w:hint="eastAsia"/>
                <w:snapToGrid/>
                <w:spacing w:val="0"/>
                <w:kern w:val="2"/>
                <w:sz w:val="24"/>
                <w:szCs w:val="22"/>
              </w:rPr>
              <w:t>中</w:t>
            </w:r>
          </w:p>
        </w:tc>
        <w:tc>
          <w:tcPr>
            <w:tcW w:w="538" w:type="dxa"/>
            <w:gridSpan w:val="2"/>
            <w:vMerge w:val="restart"/>
            <w:tcBorders>
              <w:top w:val="single" w:sz="4" w:space="0" w:color="auto"/>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拆除作業</w:t>
            </w: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r w:rsidRPr="00767BBC">
              <w:rPr>
                <w:rFonts w:ascii="標楷體" w:hAnsi="標楷體" w:cs="標楷體" w:hint="eastAsia"/>
                <w:sz w:val="24"/>
                <w:szCs w:val="24"/>
              </w:rPr>
              <w:t>個人安全防護具</w:t>
            </w:r>
          </w:p>
        </w:tc>
        <w:tc>
          <w:tcPr>
            <w:tcW w:w="3417" w:type="dxa"/>
            <w:tcBorders>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作業人員應戴有反光帶之安全帽，安全帽應符合CNS1336 工地用安全帽檢驗標準，並貼經濟部商品檢驗局之標籤或正字標籤</w:t>
            </w:r>
            <w:r w:rsidRPr="00767BBC">
              <w:rPr>
                <w:rFonts w:ascii="新細明體" w:eastAsia="新細明體" w:hAnsi="新細明體" w:cs="新細明體" w:hint="eastAsia"/>
                <w:snapToGrid/>
                <w:spacing w:val="0"/>
                <w:sz w:val="24"/>
                <w:szCs w:val="24"/>
              </w:rPr>
              <w:t>。</w:t>
            </w:r>
          </w:p>
        </w:tc>
        <w:tc>
          <w:tcPr>
            <w:tcW w:w="2396" w:type="dxa"/>
            <w:gridSpan w:val="2"/>
            <w:tcBorders>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60"/>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穿著顏色鮮明有反光帶之施工背心，以利辨識。</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238"/>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高空拆除作業應穿戴背負式安全帶。</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250"/>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從事熔接作業者，應配戴防護眼鏡及防護手套。</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712"/>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r w:rsidRPr="00767BBC">
              <w:rPr>
                <w:rFonts w:ascii="標楷體" w:hAnsi="標楷體" w:hint="eastAsia"/>
                <w:sz w:val="24"/>
                <w:szCs w:val="24"/>
              </w:rPr>
              <w:t>作業安全</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人員是否於安全交維管制區域內作業?</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446"/>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標誌車輛是否足夠，並依契約進行施工預告及警示?</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691"/>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作業方式是否依據契約補充條款要求方式執行?</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638"/>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拆除高度超過1.5公尺，依規定設置安全之上下設備。</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413"/>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zCs w:val="24"/>
              </w:rPr>
              <w:t>作業有感電之虞，應請暫停供電或採絕緣保護。</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438"/>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zCs w:val="24"/>
              </w:rPr>
            </w:pPr>
            <w:r w:rsidRPr="00767BBC">
              <w:rPr>
                <w:rFonts w:ascii="標楷體" w:hAnsi="標楷體" w:cs="新細明體" w:hint="eastAsia"/>
                <w:snapToGrid/>
                <w:spacing w:val="0"/>
                <w:sz w:val="24"/>
                <w:szCs w:val="24"/>
              </w:rPr>
              <w:t>挖溝機作業時迴轉半徑內設置管制區，禁止人員進入並派專人從事開挖機械之指揮工作。</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106"/>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bottom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使用高空作業車時，於工作台上應配掛安全帶，移動時工作台應降至最低，並有專人指揮監督。</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655"/>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r w:rsidRPr="00767BBC">
              <w:rPr>
                <w:rFonts w:ascii="標楷體" w:hAnsi="標楷體" w:hint="eastAsia"/>
                <w:sz w:val="24"/>
                <w:szCs w:val="24"/>
              </w:rPr>
              <w:t>施工機具</w:t>
            </w:r>
          </w:p>
        </w:tc>
        <w:tc>
          <w:tcPr>
            <w:tcW w:w="3417" w:type="dxa"/>
            <w:tcBorders>
              <w:top w:val="single" w:sz="4" w:space="0" w:color="auto"/>
              <w:bottom w:val="single" w:sz="4" w:space="0" w:color="auto"/>
            </w:tcBorders>
            <w:noWrap/>
            <w:vAlign w:val="center"/>
          </w:tcPr>
          <w:p w:rsidR="00B37FB9" w:rsidRPr="00767BBC" w:rsidRDefault="00B37FB9" w:rsidP="009A5B3F">
            <w:pPr>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挖溝機、高空工作車應裝設警示燈及蜂鳴器。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939"/>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hint="eastAsia"/>
                <w:sz w:val="22"/>
                <w:szCs w:val="22"/>
              </w:rPr>
              <w:t>3</w:t>
            </w:r>
            <w:r w:rsidRPr="00767BBC">
              <w:rPr>
                <w:rFonts w:hint="eastAsia"/>
                <w:sz w:val="22"/>
                <w:szCs w:val="22"/>
              </w:rPr>
              <w:t>噸以上</w:t>
            </w:r>
            <w:r w:rsidRPr="00767BBC">
              <w:rPr>
                <w:rFonts w:ascii="標楷體" w:hAnsi="標楷體" w:cs="新細明體" w:hint="eastAsia"/>
                <w:snapToGrid/>
                <w:spacing w:val="0"/>
                <w:sz w:val="24"/>
                <w:szCs w:val="24"/>
              </w:rPr>
              <w:t>起重機具作業是否有一機三證及採取防止吊掛物通過人員上方及人員進入吊掛物下方之設備或措施?</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021"/>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起重機具應有防過捲揚裝置，吊具鋼索不得有截斷、磨損、變形、扭結及裂紋產生。</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883"/>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吊鉤正常無損傷；末端結頭無異常，吊鉤防止吊物脫落之防滑舌片裝置正常。</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413"/>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使用乙炔切割作業，發生器應設置防止逆流或回火之安全裝置，並禁止人員進入作業半徑，熔接裝置之設置場所，應有適當之消防設備。</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926"/>
          <w:jc w:val="center"/>
        </w:trPr>
        <w:tc>
          <w:tcPr>
            <w:tcW w:w="450"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38"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對於高壓氣體之貯存，應依規定辦理：(1)</w:t>
            </w:r>
            <w:r w:rsidRPr="00767BBC">
              <w:rPr>
                <w:rFonts w:ascii="標楷體" w:hAnsi="標楷體" w:cs="標楷體" w:hint="eastAsia"/>
                <w:snapToGrid/>
                <w:spacing w:val="0"/>
                <w:sz w:val="24"/>
                <w:szCs w:val="24"/>
              </w:rPr>
              <w:t>貯存場所應有適當之警戒標示，禁止煙火接近(2)可燃</w:t>
            </w:r>
            <w:r w:rsidRPr="00767BBC">
              <w:rPr>
                <w:rFonts w:ascii="標楷體" w:hAnsi="標楷體" w:cs="新細明體" w:hint="eastAsia"/>
                <w:snapToGrid/>
                <w:spacing w:val="0"/>
                <w:sz w:val="24"/>
                <w:szCs w:val="24"/>
              </w:rPr>
              <w:t>性氣體與氧氣之鋼瓶應分開貯存(3)</w:t>
            </w:r>
            <w:r w:rsidRPr="00767BBC">
              <w:rPr>
                <w:rFonts w:ascii="標楷體" w:hAnsi="標楷體" w:cs="標楷體" w:hint="eastAsia"/>
                <w:snapToGrid/>
                <w:spacing w:val="0"/>
                <w:sz w:val="24"/>
                <w:szCs w:val="24"/>
              </w:rPr>
              <w:t>應安穩置放並加固定</w:t>
            </w:r>
            <w:r w:rsidRPr="00767BBC">
              <w:rPr>
                <w:rFonts w:ascii="標楷體" w:hAnsi="標楷體" w:cs="新細明體" w:hint="eastAsia"/>
                <w:snapToGrid/>
                <w:spacing w:val="0"/>
                <w:sz w:val="24"/>
                <w:szCs w:val="24"/>
              </w:rPr>
              <w:t>及裝妥護蓋。</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411"/>
          <w:jc w:val="center"/>
        </w:trPr>
        <w:tc>
          <w:tcPr>
            <w:tcW w:w="9629" w:type="dxa"/>
            <w:gridSpan w:val="9"/>
            <w:noWrap/>
          </w:tcPr>
          <w:p w:rsidR="00B37FB9" w:rsidRPr="00767BBC" w:rsidRDefault="00B37FB9" w:rsidP="009A5B3F">
            <w:pPr>
              <w:autoSpaceDE/>
              <w:autoSpaceDN/>
              <w:spacing w:beforeLines="25" w:before="90"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缺失複查結果：</w:t>
            </w:r>
          </w:p>
          <w:p w:rsidR="00B37FB9" w:rsidRPr="00767BBC" w:rsidRDefault="00B37FB9" w:rsidP="009A5B3F">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已完成改善（檢附改善前</w:t>
            </w:r>
            <w:r w:rsidRPr="00767BBC">
              <w:rPr>
                <w:rFonts w:ascii="標楷體" w:hAnsi="標楷體" w:cs="Arial" w:hint="eastAsia"/>
                <w:snapToGrid/>
                <w:spacing w:val="0"/>
                <w:kern w:val="2"/>
                <w:sz w:val="24"/>
                <w:szCs w:val="24"/>
              </w:rPr>
              <w:t>、</w:t>
            </w:r>
            <w:r w:rsidRPr="00767BBC">
              <w:rPr>
                <w:rFonts w:ascii="標楷體" w:hAnsi="標楷體" w:cs="Arial"/>
                <w:snapToGrid/>
                <w:spacing w:val="0"/>
                <w:kern w:val="2"/>
                <w:sz w:val="24"/>
                <w:szCs w:val="24"/>
              </w:rPr>
              <w:t>中</w:t>
            </w:r>
            <w:r w:rsidRPr="00767BBC">
              <w:rPr>
                <w:rFonts w:ascii="標楷體" w:hAnsi="標楷體" w:cs="Arial" w:hint="eastAsia"/>
                <w:snapToGrid/>
                <w:spacing w:val="0"/>
                <w:kern w:val="2"/>
                <w:sz w:val="24"/>
                <w:szCs w:val="24"/>
              </w:rPr>
              <w:t>、</w:t>
            </w:r>
            <w:r w:rsidRPr="00767BBC">
              <w:rPr>
                <w:rFonts w:ascii="標楷體" w:hAnsi="標楷體" w:cs="Arial"/>
                <w:snapToGrid/>
                <w:spacing w:val="0"/>
                <w:kern w:val="2"/>
                <w:sz w:val="24"/>
                <w:szCs w:val="24"/>
              </w:rPr>
              <w:t>後照片）</w:t>
            </w:r>
            <w:r w:rsidRPr="00767BBC">
              <w:rPr>
                <w:rFonts w:ascii="新細明體" w:eastAsia="新細明體" w:hAnsi="新細明體" w:cs="新細明體" w:hint="eastAsia"/>
                <w:snapToGrid/>
                <w:spacing w:val="0"/>
                <w:sz w:val="24"/>
                <w:szCs w:val="24"/>
              </w:rPr>
              <w:t>。</w:t>
            </w:r>
          </w:p>
          <w:p w:rsidR="00B37FB9" w:rsidRPr="00767BBC" w:rsidRDefault="00B37FB9" w:rsidP="009A5B3F">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未完成改善，填具「</w:t>
            </w:r>
            <w:r w:rsidRPr="00767BBC">
              <w:rPr>
                <w:rFonts w:ascii="標楷體" w:hAnsi="標楷體" w:cs="Arial" w:hint="eastAsia"/>
                <w:snapToGrid/>
                <w:spacing w:val="0"/>
                <w:kern w:val="2"/>
                <w:sz w:val="24"/>
                <w:szCs w:val="24"/>
              </w:rPr>
              <w:t>施工安全衛生</w:t>
            </w:r>
            <w:r w:rsidR="000E1829" w:rsidRPr="00767BBC">
              <w:rPr>
                <w:rFonts w:ascii="標楷體" w:hAnsi="標楷體" w:cs="Arial"/>
                <w:snapToGrid/>
                <w:spacing w:val="0"/>
                <w:kern w:val="2"/>
                <w:sz w:val="24"/>
                <w:szCs w:val="24"/>
              </w:rPr>
              <w:t>不合格追蹤管制表</w:t>
            </w:r>
            <w:r w:rsidRPr="00767BBC">
              <w:rPr>
                <w:rFonts w:ascii="標楷體" w:hAnsi="標楷體" w:cs="Arial"/>
                <w:snapToGrid/>
                <w:spacing w:val="0"/>
                <w:kern w:val="2"/>
                <w:sz w:val="24"/>
                <w:szCs w:val="24"/>
              </w:rPr>
              <w:t>」進行追蹤改善</w:t>
            </w:r>
            <w:r w:rsidRPr="00767BBC">
              <w:rPr>
                <w:rFonts w:ascii="新細明體" w:eastAsia="新細明體" w:hAnsi="新細明體" w:cs="新細明體" w:hint="eastAsia"/>
                <w:snapToGrid/>
                <w:spacing w:val="0"/>
                <w:sz w:val="24"/>
                <w:szCs w:val="24"/>
              </w:rPr>
              <w:t>。</w:t>
            </w:r>
          </w:p>
          <w:p w:rsidR="00B37FB9" w:rsidRPr="00767BBC" w:rsidRDefault="00B37FB9" w:rsidP="009A5B3F">
            <w:pPr>
              <w:autoSpaceDE/>
              <w:autoSpaceDN/>
              <w:snapToGrid/>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複查日期：    年   月  日</w:t>
            </w:r>
          </w:p>
          <w:p w:rsidR="00B37FB9" w:rsidRPr="00767BBC" w:rsidRDefault="00B37FB9" w:rsidP="009A5B3F">
            <w:pPr>
              <w:autoSpaceDE/>
              <w:autoSpaceDN/>
              <w:spacing w:afterLines="25" w:after="90" w:line="280" w:lineRule="exact"/>
              <w:ind w:firstLineChars="2100" w:firstLine="504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複查人員簽名：</w:t>
            </w:r>
          </w:p>
        </w:tc>
      </w:tr>
      <w:tr w:rsidR="00B37FB9" w:rsidRPr="00767BBC" w:rsidTr="009A5B3F">
        <w:trPr>
          <w:cantSplit/>
          <w:trHeight w:val="1420"/>
          <w:jc w:val="center"/>
        </w:trPr>
        <w:tc>
          <w:tcPr>
            <w:tcW w:w="9629" w:type="dxa"/>
            <w:gridSpan w:val="9"/>
            <w:noWrap/>
          </w:tcPr>
          <w:p w:rsidR="00B37FB9" w:rsidRPr="00767BBC" w:rsidRDefault="00B37FB9" w:rsidP="009A5B3F">
            <w:pPr>
              <w:autoSpaceDE/>
              <w:autoSpaceDN/>
              <w:spacing w:beforeLines="25" w:before="90"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1.</w:t>
            </w:r>
            <w:r w:rsidRPr="00767BBC">
              <w:rPr>
                <w:rFonts w:ascii="標楷體" w:hAnsi="標楷體" w:cs="Arial" w:hint="eastAsia"/>
                <w:snapToGrid/>
                <w:spacing w:val="0"/>
                <w:kern w:val="2"/>
                <w:sz w:val="24"/>
                <w:szCs w:val="24"/>
              </w:rPr>
              <w:t>抽</w:t>
            </w:r>
            <w:r w:rsidRPr="00767BBC">
              <w:rPr>
                <w:rFonts w:ascii="標楷體" w:hAnsi="標楷體" w:cs="Arial"/>
                <w:snapToGrid/>
                <w:spacing w:val="0"/>
                <w:kern w:val="2"/>
                <w:sz w:val="24"/>
                <w:szCs w:val="24"/>
              </w:rPr>
              <w:t>查標準及實際</w:t>
            </w:r>
            <w:r w:rsidRPr="00767BBC">
              <w:rPr>
                <w:rFonts w:ascii="標楷體" w:hAnsi="標楷體" w:cs="Arial" w:hint="eastAsia"/>
                <w:snapToGrid/>
                <w:spacing w:val="0"/>
                <w:kern w:val="2"/>
                <w:sz w:val="24"/>
                <w:szCs w:val="24"/>
              </w:rPr>
              <w:t>抽查</w:t>
            </w:r>
            <w:r w:rsidRPr="00767BBC">
              <w:rPr>
                <w:rFonts w:ascii="標楷體" w:hAnsi="標楷體" w:cs="Arial"/>
                <w:snapToGrid/>
                <w:spacing w:val="0"/>
                <w:kern w:val="2"/>
                <w:sz w:val="24"/>
                <w:szCs w:val="24"/>
              </w:rPr>
              <w:t>情形應具體明確或量化尺寸</w:t>
            </w:r>
            <w:r w:rsidRPr="00767BBC">
              <w:rPr>
                <w:rFonts w:ascii="標楷體" w:hAnsi="標楷體" w:cs="Arial" w:hint="eastAsia"/>
                <w:snapToGrid/>
                <w:spacing w:val="0"/>
                <w:kern w:val="2"/>
                <w:sz w:val="24"/>
                <w:szCs w:val="24"/>
              </w:rPr>
              <w:t>。</w:t>
            </w:r>
          </w:p>
          <w:p w:rsidR="00B37FB9" w:rsidRPr="00767BBC" w:rsidRDefault="00B37FB9" w:rsidP="009A5B3F">
            <w:pPr>
              <w:autoSpaceDE/>
              <w:autoSpaceDN/>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2.</w:t>
            </w:r>
            <w:r w:rsidRPr="00767BBC">
              <w:rPr>
                <w:rFonts w:ascii="標楷體" w:hAnsi="標楷體" w:cs="Arial" w:hint="eastAsia"/>
                <w:snapToGrid/>
                <w:spacing w:val="0"/>
                <w:kern w:val="2"/>
                <w:sz w:val="24"/>
                <w:szCs w:val="24"/>
              </w:rPr>
              <w:t>抽</w:t>
            </w:r>
            <w:r w:rsidRPr="00767BBC">
              <w:rPr>
                <w:rFonts w:ascii="標楷體" w:hAnsi="標楷體" w:cs="Arial"/>
                <w:snapToGrid/>
                <w:spacing w:val="0"/>
                <w:kern w:val="2"/>
                <w:sz w:val="24"/>
                <w:szCs w:val="24"/>
              </w:rPr>
              <w:t>查結果合格者</w:t>
            </w:r>
            <w:r w:rsidRPr="00767BBC">
              <w:rPr>
                <w:rFonts w:ascii="標楷體" w:hAnsi="標楷體" w:cs="Arial" w:hint="eastAsia"/>
                <w:snapToGrid/>
                <w:spacing w:val="0"/>
                <w:kern w:val="2"/>
                <w:sz w:val="24"/>
                <w:szCs w:val="24"/>
              </w:rPr>
              <w:t>應</w:t>
            </w:r>
            <w:r w:rsidRPr="00767BBC">
              <w:rPr>
                <w:rFonts w:ascii="標楷體" w:hAnsi="標楷體" w:cs="Arial"/>
                <w:snapToGrid/>
                <w:spacing w:val="0"/>
                <w:kern w:val="2"/>
                <w:sz w:val="24"/>
                <w:szCs w:val="24"/>
              </w:rPr>
              <w:t>註明「○」，不合格者註明「</w:t>
            </w:r>
            <w:r w:rsidRPr="00767BBC">
              <w:rPr>
                <w:rFonts w:ascii="標楷體" w:hAnsi="標楷體" w:cs="細明體" w:hint="eastAsia"/>
                <w:snapToGrid/>
                <w:spacing w:val="0"/>
                <w:kern w:val="2"/>
                <w:sz w:val="24"/>
                <w:szCs w:val="24"/>
              </w:rPr>
              <w:t>╳</w:t>
            </w:r>
            <w:r w:rsidRPr="00767BBC">
              <w:rPr>
                <w:rFonts w:ascii="標楷體" w:hAnsi="標楷體" w:cs="Arial"/>
                <w:snapToGrid/>
                <w:spacing w:val="0"/>
                <w:kern w:val="2"/>
                <w:sz w:val="24"/>
                <w:szCs w:val="24"/>
              </w:rPr>
              <w:t>」，如無需查驗之項目則打「/」。</w:t>
            </w:r>
          </w:p>
          <w:p w:rsidR="00B37FB9" w:rsidRPr="00767BBC" w:rsidRDefault="00B37FB9" w:rsidP="009A5B3F">
            <w:pPr>
              <w:autoSpaceDE/>
              <w:autoSpaceDN/>
              <w:spacing w:line="280" w:lineRule="exact"/>
              <w:jc w:val="left"/>
              <w:rPr>
                <w:rFonts w:ascii="標楷體" w:hAnsi="標楷體" w:cs="Arial"/>
                <w:snapToGrid/>
                <w:spacing w:val="20"/>
                <w:kern w:val="2"/>
                <w:sz w:val="24"/>
                <w:szCs w:val="24"/>
              </w:rPr>
            </w:pPr>
            <w:r w:rsidRPr="00767BBC">
              <w:rPr>
                <w:rFonts w:ascii="標楷體" w:hAnsi="標楷體" w:cs="Arial"/>
                <w:snapToGrid/>
                <w:spacing w:val="0"/>
                <w:kern w:val="2"/>
                <w:sz w:val="24"/>
                <w:szCs w:val="24"/>
              </w:rPr>
              <w:t>3.嚴重缺失、缺失未完成改善，應填具「</w:t>
            </w:r>
            <w:r w:rsidR="000E1829" w:rsidRPr="00767BBC">
              <w:rPr>
                <w:rFonts w:ascii="標楷體" w:hAnsi="標楷體" w:cs="Arial"/>
                <w:snapToGrid/>
                <w:spacing w:val="0"/>
                <w:kern w:val="2"/>
                <w:sz w:val="24"/>
                <w:szCs w:val="24"/>
              </w:rPr>
              <w:t>不合格追蹤管制表</w:t>
            </w:r>
            <w:r w:rsidRPr="00767BBC">
              <w:rPr>
                <w:rFonts w:ascii="標楷體" w:hAnsi="標楷體" w:cs="Arial"/>
                <w:snapToGrid/>
                <w:spacing w:val="0"/>
                <w:kern w:val="2"/>
                <w:sz w:val="24"/>
                <w:szCs w:val="24"/>
              </w:rPr>
              <w:t>」進行追蹤</w:t>
            </w:r>
            <w:r w:rsidRPr="00767BBC">
              <w:rPr>
                <w:rFonts w:ascii="標楷體" w:hAnsi="標楷體" w:cs="Arial" w:hint="eastAsia"/>
                <w:snapToGrid/>
                <w:spacing w:val="0"/>
                <w:kern w:val="2"/>
                <w:sz w:val="24"/>
                <w:szCs w:val="24"/>
              </w:rPr>
              <w:t>限期</w:t>
            </w:r>
            <w:r w:rsidRPr="00767BBC">
              <w:rPr>
                <w:rFonts w:ascii="標楷體" w:hAnsi="標楷體" w:cs="Arial"/>
                <w:snapToGrid/>
                <w:spacing w:val="0"/>
                <w:kern w:val="2"/>
                <w:sz w:val="24"/>
                <w:szCs w:val="24"/>
              </w:rPr>
              <w:t>改善</w:t>
            </w:r>
            <w:r w:rsidRPr="00767BBC">
              <w:rPr>
                <w:rFonts w:ascii="標楷體" w:hAnsi="標楷體" w:cs="Arial"/>
                <w:snapToGrid/>
                <w:spacing w:val="20"/>
                <w:kern w:val="2"/>
                <w:sz w:val="24"/>
                <w:szCs w:val="24"/>
              </w:rPr>
              <w:t>。</w:t>
            </w:r>
          </w:p>
          <w:p w:rsidR="00B37FB9" w:rsidRPr="00767BBC" w:rsidRDefault="00B37FB9" w:rsidP="009A5B3F">
            <w:pPr>
              <w:autoSpaceDE/>
              <w:autoSpaceDN/>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4.</w:t>
            </w:r>
            <w:r w:rsidRPr="00767BBC">
              <w:rPr>
                <w:rFonts w:ascii="標楷體" w:hAnsi="標楷體" w:cs="Arial" w:hint="eastAsia"/>
                <w:snapToGrid/>
                <w:spacing w:val="0"/>
                <w:kern w:val="2"/>
                <w:sz w:val="24"/>
                <w:szCs w:val="24"/>
              </w:rPr>
              <w:t>現場抽查時，應同時審視施工廠商現場安全衛生之執行情形。</w:t>
            </w:r>
          </w:p>
          <w:p w:rsidR="00B37FB9" w:rsidRPr="00767BBC" w:rsidRDefault="00B37FB9" w:rsidP="009A5B3F">
            <w:pPr>
              <w:autoSpaceDE/>
              <w:autoSpaceDN/>
              <w:spacing w:afterLines="25" w:after="90" w:line="280" w:lineRule="exact"/>
              <w:jc w:val="left"/>
              <w:rPr>
                <w:rFonts w:ascii="標楷體" w:hAnsi="標楷體" w:cs="Arial"/>
                <w:snapToGrid/>
                <w:spacing w:val="0"/>
                <w:kern w:val="2"/>
              </w:rPr>
            </w:pPr>
            <w:r w:rsidRPr="00767BBC">
              <w:rPr>
                <w:rFonts w:ascii="標楷體" w:hAnsi="標楷體" w:cs="Arial" w:hint="eastAsia"/>
                <w:snapToGrid/>
                <w:spacing w:val="0"/>
                <w:kern w:val="2"/>
                <w:sz w:val="24"/>
                <w:szCs w:val="24"/>
              </w:rPr>
              <w:t>5.</w:t>
            </w:r>
            <w:r w:rsidR="000E1829" w:rsidRPr="00767BBC">
              <w:rPr>
                <w:rFonts w:ascii="標楷體" w:hAnsi="標楷體" w:cs="Arial"/>
                <w:snapToGrid/>
                <w:spacing w:val="0"/>
                <w:kern w:val="2"/>
                <w:sz w:val="24"/>
                <w:szCs w:val="24"/>
              </w:rPr>
              <w:t>本表由工地現場監造人員實地檢查後覈實記載簽認，並應由監造工地負責人或授權人確實複閱</w:t>
            </w:r>
            <w:r w:rsidRPr="00767BBC">
              <w:rPr>
                <w:rFonts w:ascii="標楷體" w:hAnsi="標楷體" w:cs="Arial" w:hint="eastAsia"/>
                <w:snapToGrid/>
                <w:spacing w:val="0"/>
                <w:kern w:val="2"/>
                <w:sz w:val="24"/>
                <w:szCs w:val="24"/>
              </w:rPr>
              <w:t>，並應由監造主管確實複閱簽名</w:t>
            </w:r>
            <w:r w:rsidRPr="00767BBC">
              <w:rPr>
                <w:rFonts w:ascii="標楷體" w:hAnsi="標楷體" w:cs="Arial"/>
                <w:snapToGrid/>
                <w:spacing w:val="0"/>
                <w:kern w:val="2"/>
                <w:sz w:val="24"/>
                <w:szCs w:val="24"/>
              </w:rPr>
              <w:t>。</w:t>
            </w:r>
          </w:p>
        </w:tc>
      </w:tr>
    </w:tbl>
    <w:p w:rsidR="00B37FB9" w:rsidRPr="00767BBC" w:rsidRDefault="00B37FB9" w:rsidP="00B37FB9">
      <w:pPr>
        <w:autoSpaceDE/>
        <w:autoSpaceDN/>
        <w:snapToGrid/>
        <w:spacing w:afterLines="25" w:after="90" w:line="280" w:lineRule="exact"/>
        <w:ind w:firstLineChars="250" w:firstLine="600"/>
        <w:rPr>
          <w:rFonts w:ascii="標楷體" w:hAnsi="標楷體"/>
          <w:snapToGrid/>
          <w:spacing w:val="0"/>
          <w:kern w:val="2"/>
          <w:sz w:val="24"/>
          <w:szCs w:val="24"/>
        </w:rPr>
      </w:pPr>
    </w:p>
    <w:p w:rsidR="00B37FB9" w:rsidRPr="00767BBC" w:rsidRDefault="00B37FB9" w:rsidP="00B37FB9">
      <w:pPr>
        <w:autoSpaceDE/>
        <w:autoSpaceDN/>
        <w:snapToGrid/>
        <w:spacing w:afterLines="25" w:after="90" w:line="280" w:lineRule="exact"/>
        <w:ind w:firstLineChars="250" w:firstLine="600"/>
        <w:rPr>
          <w:rFonts w:ascii="標楷體" w:hAnsi="標楷體"/>
          <w:snapToGrid/>
          <w:kern w:val="2"/>
        </w:rPr>
      </w:pPr>
      <w:r w:rsidRPr="00767BBC">
        <w:rPr>
          <w:rFonts w:ascii="標楷體" w:hAnsi="標楷體" w:hint="eastAsia"/>
          <w:snapToGrid/>
          <w:spacing w:val="0"/>
          <w:kern w:val="2"/>
          <w:sz w:val="24"/>
          <w:szCs w:val="24"/>
        </w:rPr>
        <w:t>監造</w:t>
      </w:r>
      <w:r w:rsidRPr="00767BBC">
        <w:rPr>
          <w:rFonts w:ascii="標楷體" w:hAnsi="標楷體" w:cs="標楷體" w:hint="eastAsia"/>
          <w:sz w:val="24"/>
          <w:szCs w:val="24"/>
        </w:rPr>
        <w:t>現場</w:t>
      </w:r>
      <w:r w:rsidRPr="00767BBC">
        <w:rPr>
          <w:rFonts w:ascii="標楷體" w:hAnsi="標楷體" w:hint="eastAsia"/>
          <w:snapToGrid/>
          <w:spacing w:val="0"/>
          <w:kern w:val="2"/>
          <w:sz w:val="24"/>
          <w:szCs w:val="24"/>
        </w:rPr>
        <w:t>人員簽名</w:t>
      </w:r>
      <w:r w:rsidRPr="00767BBC">
        <w:rPr>
          <w:rFonts w:ascii="標楷體" w:hAnsi="標楷體"/>
          <w:snapToGrid/>
          <w:spacing w:val="0"/>
          <w:kern w:val="2"/>
          <w:sz w:val="24"/>
          <w:szCs w:val="24"/>
        </w:rPr>
        <w:t>：</w:t>
      </w:r>
      <w:r w:rsidRPr="00767BBC">
        <w:rPr>
          <w:rFonts w:ascii="標楷體" w:hAnsi="標楷體" w:hint="eastAsia"/>
          <w:snapToGrid/>
          <w:spacing w:val="0"/>
          <w:kern w:val="2"/>
          <w:sz w:val="24"/>
          <w:szCs w:val="24"/>
        </w:rPr>
        <w:t xml:space="preserve">      </w:t>
      </w:r>
      <w:r w:rsidRPr="00767BBC">
        <w:rPr>
          <w:rFonts w:ascii="標楷體" w:hAnsi="標楷體"/>
          <w:snapToGrid/>
          <w:spacing w:val="0"/>
          <w:kern w:val="2"/>
          <w:sz w:val="24"/>
          <w:szCs w:val="24"/>
        </w:rPr>
        <w:tab/>
      </w:r>
      <w:r w:rsidRPr="00767BBC">
        <w:rPr>
          <w:rFonts w:ascii="標楷體" w:hAnsi="標楷體" w:hint="eastAsia"/>
          <w:snapToGrid/>
          <w:spacing w:val="0"/>
          <w:kern w:val="2"/>
          <w:sz w:val="24"/>
          <w:szCs w:val="24"/>
        </w:rPr>
        <w:t xml:space="preserve">   </w:t>
      </w:r>
      <w:r w:rsidRPr="00767BBC">
        <w:rPr>
          <w:rFonts w:ascii="標楷體" w:hAnsi="標楷體"/>
          <w:snapToGrid/>
          <w:spacing w:val="0"/>
          <w:kern w:val="2"/>
          <w:sz w:val="24"/>
          <w:szCs w:val="24"/>
        </w:rPr>
        <w:t xml:space="preserve">    </w:t>
      </w:r>
      <w:r w:rsidRPr="00767BBC">
        <w:rPr>
          <w:rFonts w:ascii="標楷體" w:hAnsi="標楷體"/>
          <w:snapToGrid/>
          <w:spacing w:val="0"/>
          <w:kern w:val="2"/>
          <w:sz w:val="24"/>
          <w:szCs w:val="24"/>
        </w:rPr>
        <w:tab/>
      </w:r>
      <w:r w:rsidRPr="00767BBC">
        <w:rPr>
          <w:rFonts w:ascii="標楷體" w:hAnsi="標楷體" w:hint="eastAsia"/>
          <w:snapToGrid/>
          <w:spacing w:val="0"/>
          <w:kern w:val="2"/>
          <w:sz w:val="24"/>
          <w:szCs w:val="24"/>
        </w:rPr>
        <w:t xml:space="preserve">          </w:t>
      </w:r>
      <w:r w:rsidR="000E1829" w:rsidRPr="00767BBC">
        <w:rPr>
          <w:rFonts w:ascii="標楷體" w:hAnsi="標楷體" w:cs="標楷體" w:hint="eastAsia"/>
          <w:sz w:val="24"/>
          <w:szCs w:val="24"/>
        </w:rPr>
        <w:t>監造工地負責(授權)人</w:t>
      </w:r>
      <w:r w:rsidRPr="00767BBC">
        <w:rPr>
          <w:rFonts w:ascii="標楷體" w:hAnsi="標楷體"/>
          <w:snapToGrid/>
          <w:spacing w:val="0"/>
          <w:kern w:val="2"/>
          <w:sz w:val="24"/>
          <w:szCs w:val="24"/>
        </w:rPr>
        <w:t>：</w:t>
      </w:r>
    </w:p>
    <w:p w:rsidR="00B37FB9" w:rsidRPr="00767BBC" w:rsidRDefault="00B37FB9" w:rsidP="00B37FB9">
      <w:pPr>
        <w:autoSpaceDE/>
        <w:autoSpaceDN/>
        <w:snapToGrid/>
        <w:spacing w:afterLines="25" w:after="90" w:line="280" w:lineRule="exact"/>
        <w:ind w:firstLineChars="250" w:firstLine="670"/>
        <w:rPr>
          <w:rFonts w:ascii="標楷體" w:hAnsi="標楷體"/>
          <w:snapToGrid/>
          <w:kern w:val="2"/>
        </w:rPr>
      </w:pPr>
    </w:p>
    <w:p w:rsidR="00B37FB9" w:rsidRPr="00767BBC" w:rsidRDefault="00B37FB9" w:rsidP="00B37FB9">
      <w:pPr>
        <w:autoSpaceDE/>
        <w:autoSpaceDN/>
        <w:snapToGrid/>
        <w:spacing w:afterLines="25" w:after="90" w:line="280" w:lineRule="exact"/>
        <w:ind w:firstLineChars="250" w:firstLine="670"/>
        <w:rPr>
          <w:rFonts w:ascii="標楷體" w:hAnsi="標楷體"/>
          <w:snapToGrid/>
          <w:kern w:val="2"/>
        </w:rPr>
      </w:pPr>
    </w:p>
    <w:p w:rsidR="00B37FB9" w:rsidRPr="00767BBC" w:rsidRDefault="00B37FB9" w:rsidP="00B37FB9">
      <w:pPr>
        <w:autoSpaceDE/>
        <w:autoSpaceDN/>
        <w:snapToGrid/>
        <w:spacing w:afterLines="25" w:after="90" w:line="280" w:lineRule="exact"/>
        <w:ind w:firstLineChars="250" w:firstLine="670"/>
        <w:rPr>
          <w:rFonts w:ascii="標楷體" w:hAnsi="標楷體"/>
          <w:snapToGrid/>
          <w:kern w:val="2"/>
        </w:rPr>
      </w:pPr>
    </w:p>
    <w:p w:rsidR="00B37FB9" w:rsidRPr="00767BBC" w:rsidRDefault="00B37FB9" w:rsidP="00B37FB9">
      <w:pPr>
        <w:ind w:firstLineChars="100" w:firstLine="268"/>
        <w:rPr>
          <w:rFonts w:ascii="標楷體" w:hAnsi="標楷體"/>
        </w:rPr>
      </w:pPr>
      <w:bookmarkStart w:id="0" w:name="_GoBack"/>
      <w:bookmarkEnd w:id="0"/>
    </w:p>
    <w:sectPr w:rsidR="00B37FB9" w:rsidRPr="00767BBC" w:rsidSect="00B1780B">
      <w:pgSz w:w="11906" w:h="16838"/>
      <w:pgMar w:top="1134" w:right="1134" w:bottom="1134" w:left="1134" w:header="851" w:footer="992" w:gutter="0"/>
      <w:cols w:space="425"/>
      <w:docGrid w:type="linesAndChar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378" w:rsidRDefault="00070378">
      <w:r>
        <w:separator/>
      </w:r>
    </w:p>
  </w:endnote>
  <w:endnote w:type="continuationSeparator" w:id="0">
    <w:p w:rsidR="00070378" w:rsidRDefault="0007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509980"/>
      <w:docPartObj>
        <w:docPartGallery w:val="Page Numbers (Bottom of Page)"/>
        <w:docPartUnique/>
      </w:docPartObj>
    </w:sdtPr>
    <w:sdtEndPr/>
    <w:sdtContent>
      <w:p w:rsidR="00B172FA" w:rsidRDefault="00B172FA" w:rsidP="00B172FA">
        <w:pPr>
          <w:pStyle w:val="a6"/>
          <w:jc w:val="center"/>
        </w:pPr>
        <w:r>
          <w:fldChar w:fldCharType="begin"/>
        </w:r>
        <w:r>
          <w:instrText>PAGE   \* MERGEFORMAT</w:instrText>
        </w:r>
        <w:r>
          <w:fldChar w:fldCharType="separate"/>
        </w:r>
        <w:r w:rsidR="00B1780B" w:rsidRPr="00B1780B">
          <w:rPr>
            <w:lang w:val="zh-TW"/>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3F" w:rsidRPr="00534C3F" w:rsidRDefault="009A5B3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9A5B3F" w:rsidRPr="0012698F" w:rsidRDefault="009A5B3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378" w:rsidRDefault="00070378">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070378" w:rsidRDefault="0007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3F" w:rsidRPr="00B27835" w:rsidRDefault="009A5B3F"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9A5B3F" w:rsidRPr="00B27835" w:rsidRDefault="009A5B3F"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w:t>
    </w:r>
    <w:r w:rsidR="003555CF">
      <w:rPr>
        <w:rFonts w:ascii="標楷體" w:eastAsia="標楷體" w:hAnsi="標楷體" w:hint="eastAsia"/>
        <w:bdr w:val="single" w:sz="4" w:space="0" w:color="auto"/>
      </w:rPr>
      <w:t>11</w:t>
    </w:r>
    <w:r>
      <w:rPr>
        <w:rFonts w:ascii="標楷體" w:eastAsia="標楷體" w:hAnsi="標楷體" w:hint="eastAsia"/>
        <w:bdr w:val="single" w:sz="4" w:space="0" w:color="auto"/>
      </w:rPr>
      <w:t>12</w:t>
    </w:r>
    <w:r w:rsidRPr="00B27835">
      <w:rPr>
        <w:rFonts w:ascii="標楷體" w:eastAsia="標楷體" w:hAnsi="標楷體" w:hint="eastAsia"/>
        <w:bdr w:val="single" w:sz="4" w:space="0" w:color="auto"/>
      </w:rPr>
      <w:t>版</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378"/>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87DF1"/>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4894"/>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5CF"/>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BBC"/>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2D16"/>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172FA"/>
    <w:rsid w:val="00B1780B"/>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0CEA"/>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6AA"/>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37B"/>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5F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AB0"/>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2A2BBF60"/>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5081F-77E8-4561-ACC9-3E7B2891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653</Words>
  <Characters>3723</Characters>
  <Application>Microsoft Office Word</Application>
  <DocSecurity>0</DocSecurity>
  <Lines>31</Lines>
  <Paragraphs>8</Paragraphs>
  <ScaleCrop>false</ScaleCrop>
  <Company>TYLin Taiwan</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2023-10-19T02:18:00Z</dcterms:created>
  <dcterms:modified xsi:type="dcterms:W3CDTF">2023-10-19T02:18:00Z</dcterms:modified>
</cp:coreProperties>
</file>